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337" w:rsidRDefault="004A0337" w:rsidP="004A0337">
      <w:pPr>
        <w:pStyle w:val="af"/>
        <w:spacing w:before="0" w:after="0"/>
        <w:rPr>
          <w:sz w:val="36"/>
          <w:szCs w:val="36"/>
        </w:rPr>
      </w:pPr>
    </w:p>
    <w:p w:rsidR="004A0337" w:rsidRDefault="00196B34" w:rsidP="004A0337">
      <w:pPr>
        <w:pStyle w:val="af"/>
        <w:spacing w:before="0" w:after="0" w:line="500" w:lineRule="exact"/>
        <w:rPr>
          <w:sz w:val="36"/>
          <w:szCs w:val="36"/>
        </w:rPr>
      </w:pPr>
      <w:r>
        <w:rPr>
          <w:rFonts w:hint="eastAsia"/>
          <w:sz w:val="36"/>
          <w:szCs w:val="36"/>
        </w:rPr>
        <w:t>河北省</w:t>
      </w:r>
      <w:proofErr w:type="gramStart"/>
      <w:r w:rsidR="004A0337">
        <w:rPr>
          <w:rFonts w:hint="eastAsia"/>
          <w:sz w:val="36"/>
          <w:szCs w:val="36"/>
        </w:rPr>
        <w:t>标协团体</w:t>
      </w:r>
      <w:proofErr w:type="gramEnd"/>
      <w:r>
        <w:rPr>
          <w:rFonts w:hint="eastAsia"/>
          <w:sz w:val="36"/>
          <w:szCs w:val="36"/>
        </w:rPr>
        <w:t>标准</w:t>
      </w:r>
    </w:p>
    <w:p w:rsidR="004A0337" w:rsidRDefault="00196B34" w:rsidP="004A0337">
      <w:pPr>
        <w:pStyle w:val="af"/>
        <w:spacing w:before="0" w:after="0" w:line="500" w:lineRule="exact"/>
        <w:rPr>
          <w:sz w:val="36"/>
          <w:szCs w:val="36"/>
        </w:rPr>
      </w:pPr>
      <w:r>
        <w:rPr>
          <w:rFonts w:hint="eastAsia"/>
          <w:sz w:val="36"/>
          <w:szCs w:val="36"/>
        </w:rPr>
        <w:t>《</w:t>
      </w:r>
      <w:r w:rsidR="004A0337" w:rsidRPr="004A0337">
        <w:rPr>
          <w:rFonts w:hint="eastAsia"/>
          <w:sz w:val="36"/>
          <w:szCs w:val="36"/>
        </w:rPr>
        <w:t>废水用作循环冷却水零排放处理技术规范</w:t>
      </w:r>
      <w:r>
        <w:rPr>
          <w:rFonts w:hint="eastAsia"/>
          <w:sz w:val="36"/>
          <w:szCs w:val="36"/>
        </w:rPr>
        <w:t>》</w:t>
      </w:r>
    </w:p>
    <w:p w:rsidR="00432BDD" w:rsidRDefault="00196B34" w:rsidP="004A0337">
      <w:pPr>
        <w:pStyle w:val="af"/>
        <w:spacing w:before="0" w:after="0" w:line="500" w:lineRule="exact"/>
        <w:rPr>
          <w:sz w:val="36"/>
          <w:szCs w:val="36"/>
        </w:rPr>
      </w:pPr>
      <w:r>
        <w:rPr>
          <w:rFonts w:hint="eastAsia"/>
          <w:sz w:val="36"/>
          <w:szCs w:val="36"/>
        </w:rPr>
        <w:t>编制说明</w:t>
      </w:r>
    </w:p>
    <w:p w:rsidR="004A0337" w:rsidRDefault="004A0337" w:rsidP="004A0337">
      <w:pPr>
        <w:pStyle w:val="af0"/>
        <w:ind w:firstLineChars="0" w:firstLine="0"/>
      </w:pPr>
    </w:p>
    <w:p w:rsidR="004A0337" w:rsidRPr="004A0337" w:rsidRDefault="004A0337" w:rsidP="004A0337">
      <w:pPr>
        <w:pStyle w:val="af0"/>
        <w:spacing w:line="440" w:lineRule="exact"/>
        <w:ind w:firstLine="562"/>
        <w:rPr>
          <w:rFonts w:ascii="仿宋_GB2312" w:eastAsia="仿宋_GB2312" w:hAnsi="宋体"/>
          <w:b/>
          <w:kern w:val="2"/>
          <w:sz w:val="28"/>
          <w:szCs w:val="28"/>
        </w:rPr>
      </w:pPr>
      <w:r w:rsidRPr="004A0337">
        <w:rPr>
          <w:rFonts w:ascii="仿宋_GB2312" w:eastAsia="仿宋_GB2312" w:hAnsi="宋体" w:hint="eastAsia"/>
          <w:b/>
          <w:kern w:val="2"/>
          <w:sz w:val="28"/>
          <w:szCs w:val="28"/>
        </w:rPr>
        <w:t>一、工作简况</w:t>
      </w:r>
    </w:p>
    <w:p w:rsidR="004A0337" w:rsidRDefault="004A0337" w:rsidP="004A0337">
      <w:pPr>
        <w:pStyle w:val="af0"/>
        <w:spacing w:line="440" w:lineRule="exact"/>
        <w:ind w:firstLine="560"/>
        <w:rPr>
          <w:rFonts w:ascii="仿宋_GB2312" w:eastAsia="仿宋_GB2312"/>
          <w:sz w:val="28"/>
          <w:szCs w:val="28"/>
        </w:rPr>
      </w:pPr>
      <w:r>
        <w:rPr>
          <w:rFonts w:ascii="仿宋_GB2312" w:eastAsia="仿宋_GB2312" w:hint="eastAsia"/>
          <w:sz w:val="28"/>
          <w:szCs w:val="28"/>
        </w:rPr>
        <w:t>（一）任务来源</w:t>
      </w:r>
    </w:p>
    <w:p w:rsidR="004A0337" w:rsidRDefault="002E33C6" w:rsidP="004A0337">
      <w:pPr>
        <w:pStyle w:val="af0"/>
        <w:spacing w:line="440" w:lineRule="exact"/>
        <w:ind w:firstLine="560"/>
        <w:rPr>
          <w:rFonts w:ascii="仿宋_GB2312" w:eastAsia="仿宋_GB2312"/>
          <w:sz w:val="28"/>
          <w:szCs w:val="28"/>
        </w:rPr>
      </w:pPr>
      <w:r>
        <w:rPr>
          <w:rFonts w:ascii="仿宋_GB2312" w:eastAsia="仿宋_GB2312" w:hint="eastAsia"/>
          <w:sz w:val="28"/>
          <w:szCs w:val="28"/>
        </w:rPr>
        <w:t>本标准由邯郸市奥博水处理有限公司提出，经河北标准化协会批准，正式列入2021年</w:t>
      </w:r>
      <w:r w:rsidR="00881B57">
        <w:rPr>
          <w:rFonts w:ascii="仿宋_GB2312" w:eastAsia="仿宋_GB2312" w:hint="eastAsia"/>
          <w:sz w:val="28"/>
          <w:szCs w:val="28"/>
        </w:rPr>
        <w:t>河北省</w:t>
      </w:r>
      <w:proofErr w:type="gramStart"/>
      <w:r w:rsidR="00881B57">
        <w:rPr>
          <w:rFonts w:ascii="仿宋_GB2312" w:eastAsia="仿宋_GB2312" w:hint="eastAsia"/>
          <w:sz w:val="28"/>
          <w:szCs w:val="28"/>
        </w:rPr>
        <w:t>标协团体</w:t>
      </w:r>
      <w:proofErr w:type="gramEnd"/>
      <w:r w:rsidR="00881B57">
        <w:rPr>
          <w:rFonts w:ascii="仿宋_GB2312" w:eastAsia="仿宋_GB2312" w:hint="eastAsia"/>
          <w:sz w:val="28"/>
          <w:szCs w:val="28"/>
        </w:rPr>
        <w:t>标准</w:t>
      </w:r>
      <w:r w:rsidR="001835FE">
        <w:rPr>
          <w:rFonts w:ascii="仿宋_GB2312" w:eastAsia="仿宋_GB2312" w:hint="eastAsia"/>
          <w:sz w:val="28"/>
          <w:szCs w:val="28"/>
        </w:rPr>
        <w:t>制修订计划，项目编号</w:t>
      </w:r>
      <w:r>
        <w:rPr>
          <w:rFonts w:ascii="仿宋_GB2312" w:eastAsia="仿宋_GB2312" w:hint="eastAsia"/>
          <w:sz w:val="28"/>
          <w:szCs w:val="28"/>
        </w:rPr>
        <w:t>为</w:t>
      </w:r>
      <w:r w:rsidR="001835FE">
        <w:rPr>
          <w:rFonts w:ascii="仿宋_GB2312" w:eastAsia="仿宋_GB2312" w:hint="eastAsia"/>
          <w:sz w:val="28"/>
          <w:szCs w:val="28"/>
        </w:rPr>
        <w:t>001</w:t>
      </w:r>
      <w:r>
        <w:rPr>
          <w:rFonts w:ascii="仿宋_GB2312" w:eastAsia="仿宋_GB2312" w:hint="eastAsia"/>
          <w:sz w:val="28"/>
          <w:szCs w:val="28"/>
        </w:rPr>
        <w:t>，项目名称为《</w:t>
      </w:r>
      <w:r w:rsidRPr="002E33C6">
        <w:rPr>
          <w:rFonts w:ascii="仿宋_GB2312" w:eastAsia="仿宋_GB2312" w:hint="eastAsia"/>
          <w:sz w:val="28"/>
          <w:szCs w:val="28"/>
        </w:rPr>
        <w:t>废水用作循环冷却水零排放处理技术规范</w:t>
      </w:r>
      <w:r>
        <w:rPr>
          <w:rFonts w:ascii="仿宋_GB2312" w:eastAsia="仿宋_GB2312" w:hint="eastAsia"/>
          <w:sz w:val="28"/>
          <w:szCs w:val="28"/>
        </w:rPr>
        <w:t>》。</w:t>
      </w:r>
    </w:p>
    <w:p w:rsidR="002E33C6" w:rsidRDefault="002E33C6" w:rsidP="004A0337">
      <w:pPr>
        <w:pStyle w:val="af0"/>
        <w:spacing w:line="440" w:lineRule="exact"/>
        <w:ind w:firstLine="560"/>
        <w:rPr>
          <w:rFonts w:ascii="仿宋_GB2312" w:eastAsia="仿宋_GB2312"/>
          <w:sz w:val="28"/>
          <w:szCs w:val="28"/>
        </w:rPr>
      </w:pPr>
      <w:r>
        <w:rPr>
          <w:rFonts w:ascii="仿宋_GB2312" w:eastAsia="仿宋_GB2312" w:hint="eastAsia"/>
          <w:sz w:val="28"/>
          <w:szCs w:val="28"/>
        </w:rPr>
        <w:t>本标准起草单位：</w:t>
      </w:r>
      <w:r w:rsidRPr="002E33C6">
        <w:rPr>
          <w:rFonts w:ascii="仿宋_GB2312" w:eastAsia="仿宋_GB2312" w:hint="eastAsia"/>
          <w:sz w:val="28"/>
          <w:szCs w:val="28"/>
        </w:rPr>
        <w:t>邯郸市奥博水处理有限公司</w:t>
      </w:r>
      <w:r>
        <w:rPr>
          <w:rFonts w:ascii="仿宋_GB2312" w:eastAsia="仿宋_GB2312" w:hint="eastAsia"/>
          <w:sz w:val="28"/>
          <w:szCs w:val="28"/>
        </w:rPr>
        <w:t>、</w:t>
      </w:r>
      <w:r w:rsidR="001835FE">
        <w:rPr>
          <w:rFonts w:ascii="仿宋_GB2312" w:eastAsia="仿宋_GB2312" w:hint="eastAsia"/>
          <w:sz w:val="28"/>
          <w:szCs w:val="28"/>
        </w:rPr>
        <w:t>河北省特种设备技术检查中心</w:t>
      </w:r>
      <w:r>
        <w:rPr>
          <w:rFonts w:ascii="仿宋_GB2312" w:eastAsia="仿宋_GB2312" w:hint="eastAsia"/>
          <w:sz w:val="28"/>
          <w:szCs w:val="28"/>
        </w:rPr>
        <w:t>、</w:t>
      </w:r>
      <w:r w:rsidR="001835FE">
        <w:rPr>
          <w:rFonts w:ascii="仿宋_GB2312" w:eastAsia="仿宋_GB2312" w:hint="eastAsia"/>
          <w:sz w:val="28"/>
          <w:szCs w:val="28"/>
        </w:rPr>
        <w:t>河北省标准化协会。</w:t>
      </w:r>
    </w:p>
    <w:p w:rsidR="002E33C6" w:rsidRDefault="002E33C6" w:rsidP="004A0337">
      <w:pPr>
        <w:pStyle w:val="af0"/>
        <w:spacing w:line="440" w:lineRule="exact"/>
        <w:ind w:firstLine="560"/>
        <w:rPr>
          <w:rFonts w:ascii="仿宋_GB2312" w:eastAsia="仿宋_GB2312"/>
          <w:sz w:val="28"/>
          <w:szCs w:val="28"/>
        </w:rPr>
      </w:pPr>
      <w:r>
        <w:rPr>
          <w:rFonts w:ascii="仿宋_GB2312" w:eastAsia="仿宋_GB2312" w:hint="eastAsia"/>
          <w:sz w:val="28"/>
          <w:szCs w:val="28"/>
        </w:rPr>
        <w:t>本标准主要起草人：</w:t>
      </w:r>
      <w:r w:rsidR="001835FE">
        <w:rPr>
          <w:rFonts w:ascii="仿宋_GB2312" w:eastAsia="仿宋_GB2312" w:hint="eastAsia"/>
          <w:sz w:val="28"/>
          <w:szCs w:val="28"/>
        </w:rPr>
        <w:t>董兆祥</w:t>
      </w:r>
      <w:r w:rsidRPr="002E33C6">
        <w:rPr>
          <w:rFonts w:ascii="仿宋_GB2312" w:eastAsia="仿宋_GB2312" w:hint="eastAsia"/>
          <w:sz w:val="28"/>
          <w:szCs w:val="28"/>
        </w:rPr>
        <w:t>、</w:t>
      </w:r>
      <w:r w:rsidR="001835FE">
        <w:rPr>
          <w:rFonts w:ascii="仿宋_GB2312" w:eastAsia="仿宋_GB2312" w:hint="eastAsia"/>
          <w:sz w:val="28"/>
          <w:szCs w:val="28"/>
        </w:rPr>
        <w:t>王亚东、</w:t>
      </w:r>
      <w:r w:rsidR="001835FE" w:rsidRPr="001835FE">
        <w:rPr>
          <w:rFonts w:ascii="仿宋_GB2312" w:eastAsia="仿宋_GB2312" w:hint="eastAsia"/>
          <w:sz w:val="28"/>
          <w:szCs w:val="28"/>
        </w:rPr>
        <w:t>张建勇、高</w:t>
      </w:r>
      <w:r w:rsidR="001835FE">
        <w:rPr>
          <w:rFonts w:ascii="仿宋_GB2312" w:eastAsia="仿宋_GB2312" w:hint="eastAsia"/>
          <w:sz w:val="28"/>
          <w:szCs w:val="28"/>
        </w:rPr>
        <w:t>俊</w:t>
      </w:r>
      <w:r w:rsidR="001835FE" w:rsidRPr="001835FE">
        <w:rPr>
          <w:rFonts w:ascii="仿宋_GB2312" w:eastAsia="仿宋_GB2312" w:hint="eastAsia"/>
          <w:sz w:val="28"/>
          <w:szCs w:val="28"/>
        </w:rPr>
        <w:t>敏</w:t>
      </w:r>
      <w:r w:rsidR="001835FE">
        <w:rPr>
          <w:rFonts w:ascii="仿宋_GB2312" w:eastAsia="仿宋_GB2312" w:hint="eastAsia"/>
          <w:sz w:val="28"/>
          <w:szCs w:val="28"/>
        </w:rPr>
        <w:t>。</w:t>
      </w:r>
    </w:p>
    <w:p w:rsidR="002E33C6" w:rsidRDefault="002E33C6" w:rsidP="004A0337">
      <w:pPr>
        <w:pStyle w:val="af0"/>
        <w:spacing w:line="440" w:lineRule="exact"/>
        <w:ind w:firstLine="560"/>
        <w:rPr>
          <w:rFonts w:ascii="仿宋_GB2312" w:eastAsia="仿宋_GB2312"/>
          <w:sz w:val="28"/>
          <w:szCs w:val="28"/>
        </w:rPr>
      </w:pPr>
      <w:r>
        <w:rPr>
          <w:rFonts w:ascii="仿宋_GB2312" w:eastAsia="仿宋_GB2312" w:hint="eastAsia"/>
          <w:sz w:val="28"/>
          <w:szCs w:val="28"/>
        </w:rPr>
        <w:t>（二）制定背景</w:t>
      </w:r>
    </w:p>
    <w:p w:rsidR="002E33C6" w:rsidRDefault="002E33C6" w:rsidP="004A0337">
      <w:pPr>
        <w:pStyle w:val="af0"/>
        <w:spacing w:line="440" w:lineRule="exact"/>
        <w:ind w:firstLine="560"/>
        <w:rPr>
          <w:rFonts w:ascii="仿宋_GB2312" w:eastAsia="仿宋_GB2312"/>
          <w:sz w:val="28"/>
          <w:szCs w:val="28"/>
        </w:rPr>
      </w:pPr>
      <w:r>
        <w:rPr>
          <w:rFonts w:ascii="仿宋_GB2312" w:eastAsia="仿宋_GB2312" w:hint="eastAsia"/>
          <w:sz w:val="28"/>
          <w:szCs w:val="28"/>
        </w:rPr>
        <w:t>1.目的</w:t>
      </w:r>
    </w:p>
    <w:p w:rsidR="008C658D" w:rsidRDefault="007E44BE" w:rsidP="00664BF5">
      <w:pPr>
        <w:pStyle w:val="af0"/>
        <w:spacing w:line="440" w:lineRule="exact"/>
        <w:ind w:firstLine="560"/>
        <w:rPr>
          <w:rFonts w:ascii="仿宋_GB2312" w:eastAsia="仿宋_GB2312"/>
          <w:sz w:val="28"/>
          <w:szCs w:val="28"/>
        </w:rPr>
      </w:pPr>
      <w:r>
        <w:rPr>
          <w:rFonts w:ascii="仿宋_GB2312" w:eastAsia="仿宋_GB2312" w:hint="eastAsia"/>
          <w:sz w:val="28"/>
          <w:szCs w:val="28"/>
        </w:rPr>
        <w:t>规范</w:t>
      </w:r>
      <w:r w:rsidRPr="007E44BE">
        <w:rPr>
          <w:rFonts w:ascii="仿宋_GB2312" w:eastAsia="仿宋_GB2312" w:hint="eastAsia"/>
          <w:sz w:val="28"/>
          <w:szCs w:val="28"/>
        </w:rPr>
        <w:t>废水用作工业循环冷却水,实现零排放的技术和管理</w:t>
      </w:r>
      <w:r>
        <w:rPr>
          <w:rFonts w:ascii="仿宋_GB2312" w:eastAsia="仿宋_GB2312" w:hint="eastAsia"/>
          <w:sz w:val="28"/>
          <w:szCs w:val="28"/>
        </w:rPr>
        <w:t>环节，指导</w:t>
      </w:r>
      <w:r w:rsidR="00664BF5">
        <w:rPr>
          <w:rFonts w:ascii="仿宋_GB2312" w:eastAsia="仿宋_GB2312" w:hint="eastAsia"/>
          <w:sz w:val="28"/>
          <w:szCs w:val="28"/>
        </w:rPr>
        <w:t>冶金、化工、电力等相关</w:t>
      </w:r>
      <w:r>
        <w:rPr>
          <w:rFonts w:ascii="仿宋_GB2312" w:eastAsia="仿宋_GB2312" w:hint="eastAsia"/>
          <w:sz w:val="28"/>
          <w:szCs w:val="28"/>
        </w:rPr>
        <w:t>企业</w:t>
      </w:r>
      <w:r w:rsidR="008C658D">
        <w:rPr>
          <w:rFonts w:ascii="仿宋_GB2312" w:eastAsia="仿宋_GB2312" w:hint="eastAsia"/>
          <w:sz w:val="28"/>
          <w:szCs w:val="28"/>
        </w:rPr>
        <w:t>将</w:t>
      </w:r>
      <w:r w:rsidR="00664BF5" w:rsidRPr="00664BF5">
        <w:rPr>
          <w:rFonts w:ascii="仿宋_GB2312" w:eastAsia="仿宋_GB2312" w:hint="eastAsia"/>
          <w:sz w:val="28"/>
          <w:szCs w:val="28"/>
        </w:rPr>
        <w:t>工业废水、生活污水代替新鲜水用作工业循环冷却水的补充水，</w:t>
      </w:r>
      <w:r w:rsidR="00B96BBF">
        <w:rPr>
          <w:rFonts w:ascii="仿宋_GB2312" w:eastAsia="仿宋_GB2312" w:hint="eastAsia"/>
          <w:sz w:val="28"/>
          <w:szCs w:val="28"/>
        </w:rPr>
        <w:t>并达到</w:t>
      </w:r>
      <w:r w:rsidR="00664BF5" w:rsidRPr="00664BF5">
        <w:rPr>
          <w:rFonts w:ascii="仿宋_GB2312" w:eastAsia="仿宋_GB2312" w:hint="eastAsia"/>
          <w:sz w:val="28"/>
          <w:szCs w:val="28"/>
        </w:rPr>
        <w:t>循环水系统</w:t>
      </w:r>
      <w:proofErr w:type="gramStart"/>
      <w:r w:rsidR="00664BF5" w:rsidRPr="00664BF5">
        <w:rPr>
          <w:rFonts w:ascii="仿宋_GB2312" w:eastAsia="仿宋_GB2312" w:hint="eastAsia"/>
          <w:sz w:val="28"/>
          <w:szCs w:val="28"/>
        </w:rPr>
        <w:t>不</w:t>
      </w:r>
      <w:proofErr w:type="gramEnd"/>
      <w:r w:rsidR="00664BF5" w:rsidRPr="00664BF5">
        <w:rPr>
          <w:rFonts w:ascii="仿宋_GB2312" w:eastAsia="仿宋_GB2312" w:hint="eastAsia"/>
          <w:sz w:val="28"/>
          <w:szCs w:val="28"/>
        </w:rPr>
        <w:t>结垢、不腐蚀、不结泥、不排放。</w:t>
      </w:r>
    </w:p>
    <w:p w:rsidR="008C658D" w:rsidRDefault="008C658D" w:rsidP="00664BF5">
      <w:pPr>
        <w:pStyle w:val="af0"/>
        <w:spacing w:line="440" w:lineRule="exact"/>
        <w:ind w:firstLine="560"/>
        <w:rPr>
          <w:rFonts w:ascii="仿宋_GB2312" w:eastAsia="仿宋_GB2312"/>
          <w:sz w:val="28"/>
          <w:szCs w:val="28"/>
        </w:rPr>
      </w:pPr>
      <w:r>
        <w:rPr>
          <w:rFonts w:ascii="仿宋_GB2312" w:eastAsia="仿宋_GB2312" w:hint="eastAsia"/>
          <w:sz w:val="28"/>
          <w:szCs w:val="28"/>
        </w:rPr>
        <w:t>2.意义</w:t>
      </w:r>
    </w:p>
    <w:p w:rsidR="0002425A" w:rsidRDefault="008C658D" w:rsidP="008C658D">
      <w:pPr>
        <w:pStyle w:val="af0"/>
        <w:spacing w:line="440" w:lineRule="exact"/>
        <w:ind w:firstLine="560"/>
        <w:rPr>
          <w:rFonts w:ascii="仿宋_GB2312" w:eastAsia="仿宋_GB2312"/>
          <w:sz w:val="28"/>
          <w:szCs w:val="28"/>
        </w:rPr>
      </w:pPr>
      <w:r w:rsidRPr="008C658D">
        <w:rPr>
          <w:rFonts w:ascii="仿宋_GB2312" w:eastAsia="仿宋_GB2312" w:hint="eastAsia"/>
          <w:sz w:val="28"/>
          <w:szCs w:val="28"/>
        </w:rPr>
        <w:t>近年来，</w:t>
      </w:r>
      <w:r w:rsidR="009A5779" w:rsidRPr="009A5779">
        <w:rPr>
          <w:rFonts w:ascii="仿宋_GB2312" w:eastAsia="仿宋_GB2312" w:hint="eastAsia"/>
          <w:sz w:val="28"/>
          <w:szCs w:val="28"/>
        </w:rPr>
        <w:t>工业废水、生活污水</w:t>
      </w:r>
      <w:r w:rsidRPr="008C658D">
        <w:rPr>
          <w:rFonts w:ascii="仿宋_GB2312" w:eastAsia="仿宋_GB2312" w:hint="eastAsia"/>
          <w:sz w:val="28"/>
          <w:szCs w:val="28"/>
        </w:rPr>
        <w:t>的排放造成了环境的极度污染，给百姓的正常生活带来了严重威胁。在政府有关部门加大整治力度的情况下，一些污染严重的企业可能关停，员工可能下岗，国家财政收入也会受到影响。</w:t>
      </w:r>
      <w:r w:rsidR="0002425A" w:rsidRPr="0002425A">
        <w:rPr>
          <w:rFonts w:ascii="仿宋_GB2312" w:eastAsia="仿宋_GB2312" w:hint="eastAsia"/>
          <w:sz w:val="28"/>
          <w:szCs w:val="28"/>
        </w:rPr>
        <w:t>据有关资料显示，全国工业循环冷却水系统的用水量占了整个工业用水量的75%，是个相当耗水的设施。把废水资源化用于工业循环冷却水系统的补充水消耗掉，对于缓解祖国的水资源紧张状况和减轻水环境污染状态，都具有十分重要的战略意义。</w:t>
      </w:r>
    </w:p>
    <w:p w:rsidR="0002425A" w:rsidRDefault="00475C45" w:rsidP="00475C45">
      <w:pPr>
        <w:pStyle w:val="af0"/>
        <w:spacing w:line="440" w:lineRule="exact"/>
        <w:ind w:firstLine="560"/>
        <w:rPr>
          <w:rFonts w:ascii="仿宋_GB2312" w:eastAsia="仿宋_GB2312"/>
          <w:sz w:val="28"/>
          <w:szCs w:val="28"/>
        </w:rPr>
      </w:pPr>
      <w:r>
        <w:rPr>
          <w:rFonts w:ascii="仿宋_GB2312" w:eastAsia="仿宋_GB2312" w:hint="eastAsia"/>
          <w:sz w:val="28"/>
          <w:szCs w:val="28"/>
        </w:rPr>
        <w:t>2021年，</w:t>
      </w:r>
      <w:r w:rsidRPr="00475C45">
        <w:rPr>
          <w:rFonts w:ascii="仿宋_GB2312" w:eastAsia="仿宋_GB2312" w:hint="eastAsia"/>
          <w:sz w:val="28"/>
          <w:szCs w:val="28"/>
        </w:rPr>
        <w:t>国家发展改革委、生态环境部等十部</w:t>
      </w:r>
      <w:r>
        <w:rPr>
          <w:rFonts w:ascii="仿宋_GB2312" w:eastAsia="仿宋_GB2312" w:hint="eastAsia"/>
          <w:sz w:val="28"/>
          <w:szCs w:val="28"/>
        </w:rPr>
        <w:t>委</w:t>
      </w:r>
      <w:r w:rsidRPr="00475C45">
        <w:rPr>
          <w:rFonts w:ascii="仿宋_GB2312" w:eastAsia="仿宋_GB2312" w:hint="eastAsia"/>
          <w:sz w:val="28"/>
          <w:szCs w:val="28"/>
        </w:rPr>
        <w:t>联合印发的《关于推进污水资源化利用的指导意见》（</w:t>
      </w:r>
      <w:proofErr w:type="gramStart"/>
      <w:r w:rsidRPr="00475C45">
        <w:rPr>
          <w:rFonts w:ascii="仿宋_GB2312" w:eastAsia="仿宋_GB2312" w:hint="eastAsia"/>
          <w:sz w:val="28"/>
          <w:szCs w:val="28"/>
        </w:rPr>
        <w:t>发改环</w:t>
      </w:r>
      <w:proofErr w:type="gramEnd"/>
      <w:r w:rsidRPr="00475C45">
        <w:rPr>
          <w:rFonts w:ascii="仿宋_GB2312" w:eastAsia="仿宋_GB2312" w:hint="eastAsia"/>
          <w:sz w:val="28"/>
          <w:szCs w:val="28"/>
        </w:rPr>
        <w:t>资〔2021〕13号）关于实施工业废水循环利用工程中指出：“选择严重缺水地区创建产城融合废水高效循环利用创新试点，有条件的工业园区统筹废水综合利用</w:t>
      </w:r>
      <w:r w:rsidRPr="00475C45">
        <w:rPr>
          <w:rFonts w:ascii="仿宋_GB2312" w:eastAsia="仿宋_GB2312" w:hint="eastAsia"/>
          <w:sz w:val="28"/>
          <w:szCs w:val="28"/>
        </w:rPr>
        <w:lastRenderedPageBreak/>
        <w:t>与资源化利用，建立企业间点对点用水系统，实现工业废水循环利用和分级回用。重点围绕火电、石化、钢铁、有色、造纸、印染等高耗水行业，组织开展企业内部废水利用，创建一批废水循环利用示范企业、园区，通过典型示范带动企业用水效率提升。”</w:t>
      </w:r>
    </w:p>
    <w:p w:rsidR="000257E9" w:rsidRDefault="008C658D" w:rsidP="008C658D">
      <w:pPr>
        <w:pStyle w:val="af0"/>
        <w:spacing w:line="440" w:lineRule="exact"/>
        <w:ind w:firstLine="560"/>
        <w:rPr>
          <w:rFonts w:ascii="仿宋_GB2312" w:eastAsia="仿宋_GB2312"/>
          <w:sz w:val="28"/>
          <w:szCs w:val="28"/>
        </w:rPr>
      </w:pPr>
      <w:r w:rsidRPr="008C658D">
        <w:rPr>
          <w:rFonts w:ascii="仿宋_GB2312" w:eastAsia="仿宋_GB2312" w:hint="eastAsia"/>
          <w:sz w:val="28"/>
          <w:szCs w:val="28"/>
        </w:rPr>
        <w:t>邯郸市奥博水处理有限公司以国家利益和人民利益为重，认真</w:t>
      </w:r>
      <w:r w:rsidR="00B96BBF">
        <w:rPr>
          <w:rFonts w:ascii="仿宋_GB2312" w:eastAsia="仿宋_GB2312" w:hint="eastAsia"/>
          <w:sz w:val="28"/>
          <w:szCs w:val="28"/>
        </w:rPr>
        <w:t>吸收</w:t>
      </w:r>
      <w:r w:rsidRPr="008C658D">
        <w:rPr>
          <w:rFonts w:ascii="仿宋_GB2312" w:eastAsia="仿宋_GB2312" w:hint="eastAsia"/>
          <w:sz w:val="28"/>
          <w:szCs w:val="28"/>
        </w:rPr>
        <w:t>国内外先进技术，结合多年来水处理工作的实践经验，研究并提出了</w:t>
      </w:r>
      <w:r w:rsidR="000257E9" w:rsidRPr="000257E9">
        <w:rPr>
          <w:rFonts w:ascii="仿宋_GB2312" w:eastAsia="仿宋_GB2312" w:hint="eastAsia"/>
          <w:sz w:val="28"/>
          <w:szCs w:val="28"/>
        </w:rPr>
        <w:t>废水用作循环水零排放</w:t>
      </w:r>
      <w:r w:rsidR="00B96BBF">
        <w:rPr>
          <w:rFonts w:ascii="仿宋_GB2312" w:eastAsia="仿宋_GB2312" w:hint="eastAsia"/>
          <w:sz w:val="28"/>
          <w:szCs w:val="28"/>
        </w:rPr>
        <w:t>处理</w:t>
      </w:r>
      <w:r w:rsidR="000257E9" w:rsidRPr="000257E9">
        <w:rPr>
          <w:rFonts w:ascii="仿宋_GB2312" w:eastAsia="仿宋_GB2312" w:hint="eastAsia"/>
          <w:sz w:val="28"/>
          <w:szCs w:val="28"/>
        </w:rPr>
        <w:t>技术</w:t>
      </w:r>
      <w:r w:rsidR="000257E9">
        <w:rPr>
          <w:rFonts w:ascii="仿宋_GB2312" w:eastAsia="仿宋_GB2312" w:hint="eastAsia"/>
          <w:sz w:val="28"/>
          <w:szCs w:val="28"/>
        </w:rPr>
        <w:t>，</w:t>
      </w:r>
      <w:r w:rsidR="000257E9" w:rsidRPr="000257E9">
        <w:rPr>
          <w:rFonts w:ascii="仿宋_GB2312" w:eastAsia="仿宋_GB2312" w:hint="eastAsia"/>
          <w:sz w:val="28"/>
          <w:szCs w:val="28"/>
        </w:rPr>
        <w:t>工业废水、生活污水经过简单预处理后，直接代替新鲜水用作工业循环冷却水的补充水，通过循环水加药处理，达到循环水系统</w:t>
      </w:r>
      <w:proofErr w:type="gramStart"/>
      <w:r w:rsidR="000257E9" w:rsidRPr="000257E9">
        <w:rPr>
          <w:rFonts w:ascii="仿宋_GB2312" w:eastAsia="仿宋_GB2312" w:hint="eastAsia"/>
          <w:sz w:val="28"/>
          <w:szCs w:val="28"/>
        </w:rPr>
        <w:t>不</w:t>
      </w:r>
      <w:proofErr w:type="gramEnd"/>
      <w:r w:rsidR="000257E9" w:rsidRPr="000257E9">
        <w:rPr>
          <w:rFonts w:ascii="仿宋_GB2312" w:eastAsia="仿宋_GB2312" w:hint="eastAsia"/>
          <w:sz w:val="28"/>
          <w:szCs w:val="28"/>
        </w:rPr>
        <w:t>结垢、不腐蚀、不结泥、不排放</w:t>
      </w:r>
      <w:r w:rsidR="000257E9">
        <w:rPr>
          <w:rFonts w:ascii="仿宋_GB2312" w:eastAsia="仿宋_GB2312" w:hint="eastAsia"/>
          <w:sz w:val="28"/>
          <w:szCs w:val="28"/>
        </w:rPr>
        <w:t>。</w:t>
      </w:r>
      <w:r w:rsidR="000257E9" w:rsidRPr="000257E9">
        <w:rPr>
          <w:rFonts w:ascii="仿宋_GB2312" w:eastAsia="仿宋_GB2312" w:hint="eastAsia"/>
          <w:sz w:val="28"/>
          <w:szCs w:val="28"/>
        </w:rPr>
        <w:t>这一技术的成功实践突显了废水低成本资源化利用的独特优势，</w:t>
      </w:r>
      <w:r w:rsidR="008D78D6">
        <w:rPr>
          <w:rFonts w:ascii="仿宋_GB2312" w:eastAsia="仿宋_GB2312" w:hint="eastAsia"/>
          <w:sz w:val="28"/>
          <w:szCs w:val="28"/>
        </w:rPr>
        <w:t>必</w:t>
      </w:r>
      <w:r w:rsidR="000257E9" w:rsidRPr="000257E9">
        <w:rPr>
          <w:rFonts w:ascii="仿宋_GB2312" w:eastAsia="仿宋_GB2312" w:hint="eastAsia"/>
          <w:sz w:val="28"/>
          <w:szCs w:val="28"/>
        </w:rPr>
        <w:t>将成为我国节水治污领域的重要技术支撑。</w:t>
      </w:r>
    </w:p>
    <w:p w:rsidR="009A5779" w:rsidRDefault="009A5779" w:rsidP="009A5779">
      <w:pPr>
        <w:pStyle w:val="af0"/>
        <w:spacing w:line="440" w:lineRule="exact"/>
        <w:ind w:firstLine="560"/>
        <w:rPr>
          <w:rFonts w:ascii="仿宋_GB2312" w:eastAsia="仿宋_GB2312"/>
          <w:sz w:val="28"/>
          <w:szCs w:val="28"/>
        </w:rPr>
      </w:pPr>
      <w:r>
        <w:rPr>
          <w:rFonts w:ascii="仿宋_GB2312" w:eastAsia="仿宋_GB2312" w:hint="eastAsia"/>
          <w:sz w:val="28"/>
          <w:szCs w:val="28"/>
        </w:rPr>
        <w:t>河北省</w:t>
      </w:r>
      <w:proofErr w:type="gramStart"/>
      <w:r>
        <w:rPr>
          <w:rFonts w:ascii="仿宋_GB2312" w:eastAsia="仿宋_GB2312" w:hint="eastAsia"/>
          <w:sz w:val="28"/>
          <w:szCs w:val="28"/>
        </w:rPr>
        <w:t>标协团体</w:t>
      </w:r>
      <w:proofErr w:type="gramEnd"/>
      <w:r>
        <w:rPr>
          <w:rFonts w:ascii="仿宋_GB2312" w:eastAsia="仿宋_GB2312" w:hint="eastAsia"/>
          <w:sz w:val="28"/>
          <w:szCs w:val="28"/>
        </w:rPr>
        <w:t>标准</w:t>
      </w:r>
      <w:r w:rsidRPr="009A5779">
        <w:rPr>
          <w:rFonts w:ascii="仿宋_GB2312" w:eastAsia="仿宋_GB2312" w:hint="eastAsia"/>
          <w:sz w:val="28"/>
          <w:szCs w:val="28"/>
        </w:rPr>
        <w:t>《废水用作循环冷却水零排放处理技术规范》</w:t>
      </w:r>
      <w:r>
        <w:rPr>
          <w:rFonts w:ascii="仿宋_GB2312" w:eastAsia="仿宋_GB2312" w:hint="eastAsia"/>
          <w:sz w:val="28"/>
          <w:szCs w:val="28"/>
        </w:rPr>
        <w:t>的制定和</w:t>
      </w:r>
      <w:r w:rsidR="002F01BA">
        <w:rPr>
          <w:rFonts w:ascii="仿宋_GB2312" w:eastAsia="仿宋_GB2312" w:hint="eastAsia"/>
          <w:sz w:val="28"/>
          <w:szCs w:val="28"/>
        </w:rPr>
        <w:t>实施</w:t>
      </w:r>
      <w:r>
        <w:rPr>
          <w:rFonts w:ascii="仿宋_GB2312" w:eastAsia="仿宋_GB2312" w:hint="eastAsia"/>
          <w:sz w:val="28"/>
          <w:szCs w:val="28"/>
        </w:rPr>
        <w:t>，</w:t>
      </w:r>
      <w:r w:rsidR="00401664">
        <w:rPr>
          <w:rFonts w:ascii="仿宋_GB2312" w:eastAsia="仿宋_GB2312" w:hint="eastAsia"/>
          <w:sz w:val="28"/>
          <w:szCs w:val="28"/>
        </w:rPr>
        <w:t>适应我国</w:t>
      </w:r>
      <w:r w:rsidR="00401664" w:rsidRPr="00401664">
        <w:rPr>
          <w:rFonts w:ascii="仿宋_GB2312" w:eastAsia="仿宋_GB2312" w:hint="eastAsia"/>
          <w:sz w:val="28"/>
          <w:szCs w:val="28"/>
        </w:rPr>
        <w:t>经济社会发展的</w:t>
      </w:r>
      <w:r w:rsidR="00401664">
        <w:rPr>
          <w:rFonts w:ascii="仿宋_GB2312" w:eastAsia="仿宋_GB2312" w:hint="eastAsia"/>
          <w:sz w:val="28"/>
          <w:szCs w:val="28"/>
        </w:rPr>
        <w:t>需求，</w:t>
      </w:r>
      <w:r w:rsidR="002F01BA">
        <w:rPr>
          <w:rFonts w:ascii="仿宋_GB2312" w:eastAsia="仿宋_GB2312" w:hint="eastAsia"/>
          <w:sz w:val="28"/>
          <w:szCs w:val="28"/>
        </w:rPr>
        <w:t>必将促进</w:t>
      </w:r>
      <w:r w:rsidR="000257E9" w:rsidRPr="000257E9">
        <w:rPr>
          <w:rFonts w:ascii="仿宋_GB2312" w:eastAsia="仿宋_GB2312" w:hint="eastAsia"/>
          <w:sz w:val="28"/>
          <w:szCs w:val="28"/>
        </w:rPr>
        <w:t>废水用作循环水零排放</w:t>
      </w:r>
      <w:r w:rsidR="00D64969">
        <w:rPr>
          <w:rFonts w:ascii="仿宋_GB2312" w:eastAsia="仿宋_GB2312" w:hint="eastAsia"/>
          <w:sz w:val="28"/>
          <w:szCs w:val="28"/>
        </w:rPr>
        <w:t>处理</w:t>
      </w:r>
      <w:r w:rsidR="000257E9" w:rsidRPr="000257E9">
        <w:rPr>
          <w:rFonts w:ascii="仿宋_GB2312" w:eastAsia="仿宋_GB2312" w:hint="eastAsia"/>
          <w:sz w:val="28"/>
          <w:szCs w:val="28"/>
        </w:rPr>
        <w:t>技术</w:t>
      </w:r>
      <w:r w:rsidR="002F01BA">
        <w:rPr>
          <w:rFonts w:ascii="仿宋_GB2312" w:eastAsia="仿宋_GB2312" w:hint="eastAsia"/>
          <w:sz w:val="28"/>
          <w:szCs w:val="28"/>
        </w:rPr>
        <w:t>的推广应用，有利于</w:t>
      </w:r>
      <w:r>
        <w:rPr>
          <w:rFonts w:ascii="仿宋_GB2312" w:eastAsia="仿宋_GB2312" w:hint="eastAsia"/>
          <w:sz w:val="28"/>
          <w:szCs w:val="28"/>
        </w:rPr>
        <w:t>实现</w:t>
      </w:r>
      <w:r w:rsidRPr="009A5779">
        <w:rPr>
          <w:rFonts w:ascii="仿宋_GB2312" w:eastAsia="仿宋_GB2312" w:hint="eastAsia"/>
          <w:sz w:val="28"/>
          <w:szCs w:val="28"/>
        </w:rPr>
        <w:t>废水利用资源化、处理方法简单化、企业利益最大化</w:t>
      </w:r>
      <w:r w:rsidR="002F01BA">
        <w:rPr>
          <w:rFonts w:ascii="仿宋_GB2312" w:eastAsia="仿宋_GB2312" w:hint="eastAsia"/>
          <w:sz w:val="28"/>
          <w:szCs w:val="28"/>
        </w:rPr>
        <w:t>和水体污染的综合治理</w:t>
      </w:r>
      <w:r w:rsidRPr="009A5779">
        <w:rPr>
          <w:rFonts w:ascii="仿宋_GB2312" w:eastAsia="仿宋_GB2312" w:hint="eastAsia"/>
          <w:sz w:val="28"/>
          <w:szCs w:val="28"/>
        </w:rPr>
        <w:t>，</w:t>
      </w:r>
      <w:r w:rsidR="002F01BA">
        <w:rPr>
          <w:rFonts w:ascii="仿宋_GB2312" w:eastAsia="仿宋_GB2312" w:hint="eastAsia"/>
          <w:sz w:val="28"/>
          <w:szCs w:val="28"/>
        </w:rPr>
        <w:t>对于我国</w:t>
      </w:r>
      <w:r w:rsidR="002F01BA" w:rsidRPr="009A5779">
        <w:rPr>
          <w:rFonts w:ascii="仿宋_GB2312" w:eastAsia="仿宋_GB2312" w:hint="eastAsia"/>
          <w:sz w:val="28"/>
          <w:szCs w:val="28"/>
        </w:rPr>
        <w:t>水处理事业发展</w:t>
      </w:r>
      <w:r w:rsidR="00401664">
        <w:rPr>
          <w:rFonts w:ascii="仿宋_GB2312" w:eastAsia="仿宋_GB2312" w:hint="eastAsia"/>
          <w:sz w:val="28"/>
          <w:szCs w:val="28"/>
        </w:rPr>
        <w:t>具有重要意义</w:t>
      </w:r>
      <w:r w:rsidRPr="009A5779">
        <w:rPr>
          <w:rFonts w:ascii="仿宋_GB2312" w:eastAsia="仿宋_GB2312" w:hint="eastAsia"/>
          <w:sz w:val="28"/>
          <w:szCs w:val="28"/>
        </w:rPr>
        <w:t>。</w:t>
      </w:r>
    </w:p>
    <w:p w:rsidR="00A05BFA" w:rsidRDefault="00A05BFA" w:rsidP="009A5779">
      <w:pPr>
        <w:pStyle w:val="af0"/>
        <w:spacing w:line="440" w:lineRule="exact"/>
        <w:ind w:firstLine="560"/>
        <w:rPr>
          <w:rFonts w:ascii="仿宋_GB2312" w:eastAsia="仿宋_GB2312"/>
          <w:sz w:val="28"/>
          <w:szCs w:val="28"/>
        </w:rPr>
      </w:pPr>
      <w:r>
        <w:rPr>
          <w:rFonts w:ascii="仿宋_GB2312" w:eastAsia="仿宋_GB2312" w:hint="eastAsia"/>
          <w:sz w:val="28"/>
          <w:szCs w:val="28"/>
        </w:rPr>
        <w:t>（1）环保性：</w:t>
      </w:r>
    </w:p>
    <w:p w:rsidR="00A05BFA" w:rsidRP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①废水不排放、没有水环境污染；</w:t>
      </w:r>
    </w:p>
    <w:p w:rsidR="00A05BFA" w:rsidRP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 xml:space="preserve">②有机物及挥发气体在循环过程中降解，水蒸汽不含盐、不污染大气； </w:t>
      </w:r>
    </w:p>
    <w:p w:rsid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③形成的泥渣不含重金属，与土壤成份一致。</w:t>
      </w:r>
    </w:p>
    <w:p w:rsidR="00A05BFA" w:rsidRDefault="00A05BFA" w:rsidP="00A05BFA">
      <w:pPr>
        <w:pStyle w:val="af0"/>
        <w:spacing w:line="440" w:lineRule="exact"/>
        <w:ind w:firstLine="560"/>
        <w:rPr>
          <w:rFonts w:ascii="仿宋_GB2312" w:eastAsia="仿宋_GB2312"/>
          <w:sz w:val="28"/>
          <w:szCs w:val="28"/>
        </w:rPr>
      </w:pPr>
      <w:r>
        <w:rPr>
          <w:rFonts w:ascii="仿宋_GB2312" w:eastAsia="仿宋_GB2312" w:hint="eastAsia"/>
          <w:sz w:val="28"/>
          <w:szCs w:val="28"/>
        </w:rPr>
        <w:t>（2）安全性：</w:t>
      </w:r>
    </w:p>
    <w:p w:rsidR="00A05BFA" w:rsidRP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①药剂络合废水中的微量重金属离子在设备表面预膜、抑制了阴离子和溶解氧的腐蚀；</w:t>
      </w:r>
    </w:p>
    <w:p w:rsidR="00A05BFA" w:rsidRP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②药剂作用于超饱和盐类的析出过程，并改变其晶体形态成为水渣，保证了循环水设备</w:t>
      </w:r>
      <w:proofErr w:type="gramStart"/>
      <w:r w:rsidRPr="00A05BFA">
        <w:rPr>
          <w:rFonts w:ascii="仿宋_GB2312" w:eastAsia="仿宋_GB2312" w:hint="eastAsia"/>
          <w:sz w:val="28"/>
          <w:szCs w:val="28"/>
        </w:rPr>
        <w:t>不</w:t>
      </w:r>
      <w:proofErr w:type="gramEnd"/>
      <w:r w:rsidRPr="00A05BFA">
        <w:rPr>
          <w:rFonts w:ascii="仿宋_GB2312" w:eastAsia="仿宋_GB2312" w:hint="eastAsia"/>
          <w:sz w:val="28"/>
          <w:szCs w:val="28"/>
        </w:rPr>
        <w:t>结垢；</w:t>
      </w:r>
    </w:p>
    <w:p w:rsid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③换热器在</w:t>
      </w:r>
      <w:proofErr w:type="gramStart"/>
      <w:r w:rsidRPr="00A05BFA">
        <w:rPr>
          <w:rFonts w:ascii="仿宋_GB2312" w:eastAsia="仿宋_GB2312" w:hint="eastAsia"/>
          <w:sz w:val="28"/>
          <w:szCs w:val="28"/>
        </w:rPr>
        <w:t>不</w:t>
      </w:r>
      <w:proofErr w:type="gramEnd"/>
      <w:r w:rsidRPr="00A05BFA">
        <w:rPr>
          <w:rFonts w:ascii="仿宋_GB2312" w:eastAsia="仿宋_GB2312" w:hint="eastAsia"/>
          <w:sz w:val="28"/>
          <w:szCs w:val="28"/>
        </w:rPr>
        <w:t>结垢、不腐蚀的情况下，管壁光滑，设备不结泥。</w:t>
      </w:r>
    </w:p>
    <w:p w:rsidR="00A05BFA" w:rsidRDefault="00A05BFA" w:rsidP="009A5779">
      <w:pPr>
        <w:pStyle w:val="af0"/>
        <w:spacing w:line="440" w:lineRule="exact"/>
        <w:ind w:firstLine="560"/>
        <w:rPr>
          <w:rFonts w:ascii="仿宋_GB2312" w:eastAsia="仿宋_GB2312"/>
          <w:sz w:val="28"/>
          <w:szCs w:val="28"/>
        </w:rPr>
      </w:pPr>
      <w:r>
        <w:rPr>
          <w:rFonts w:ascii="仿宋_GB2312" w:eastAsia="仿宋_GB2312" w:hint="eastAsia"/>
          <w:sz w:val="28"/>
          <w:szCs w:val="28"/>
        </w:rPr>
        <w:t>（3）经济性：</w:t>
      </w:r>
    </w:p>
    <w:p w:rsid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①废水</w:t>
      </w:r>
      <w:proofErr w:type="gramStart"/>
      <w:r w:rsidRPr="00A05BFA">
        <w:rPr>
          <w:rFonts w:ascii="仿宋_GB2312" w:eastAsia="仿宋_GB2312" w:hint="eastAsia"/>
          <w:sz w:val="28"/>
          <w:szCs w:val="28"/>
        </w:rPr>
        <w:t>不</w:t>
      </w:r>
      <w:proofErr w:type="gramEnd"/>
      <w:r w:rsidRPr="00A05BFA">
        <w:rPr>
          <w:rFonts w:ascii="仿宋_GB2312" w:eastAsia="仿宋_GB2312" w:hint="eastAsia"/>
          <w:sz w:val="28"/>
          <w:szCs w:val="28"/>
        </w:rPr>
        <w:t>生化处理、</w:t>
      </w:r>
      <w:proofErr w:type="gramStart"/>
      <w:r w:rsidRPr="00A05BFA">
        <w:rPr>
          <w:rFonts w:ascii="仿宋_GB2312" w:eastAsia="仿宋_GB2312" w:hint="eastAsia"/>
          <w:sz w:val="28"/>
          <w:szCs w:val="28"/>
        </w:rPr>
        <w:t>不</w:t>
      </w:r>
      <w:proofErr w:type="gramEnd"/>
      <w:r w:rsidRPr="00A05BFA">
        <w:rPr>
          <w:rFonts w:ascii="仿宋_GB2312" w:eastAsia="仿宋_GB2312" w:hint="eastAsia"/>
          <w:sz w:val="28"/>
          <w:szCs w:val="28"/>
        </w:rPr>
        <w:t>深度处理，节约了水处理费用；</w:t>
      </w:r>
    </w:p>
    <w:p w:rsid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②废水不排放，不发生排污费；</w:t>
      </w:r>
    </w:p>
    <w:p w:rsid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③用了废水，节约新水费用；</w:t>
      </w:r>
    </w:p>
    <w:p w:rsid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lastRenderedPageBreak/>
        <w:t>④设备不再结垢腐蚀，节约了检修费用；</w:t>
      </w:r>
    </w:p>
    <w:p w:rsidR="00A05BFA" w:rsidRDefault="00A05BFA" w:rsidP="00A05BFA">
      <w:pPr>
        <w:pStyle w:val="af0"/>
        <w:spacing w:line="440" w:lineRule="exact"/>
        <w:ind w:firstLine="560"/>
        <w:rPr>
          <w:rFonts w:ascii="仿宋_GB2312" w:eastAsia="仿宋_GB2312"/>
          <w:sz w:val="28"/>
          <w:szCs w:val="28"/>
        </w:rPr>
      </w:pPr>
      <w:r w:rsidRPr="00A05BFA">
        <w:rPr>
          <w:rFonts w:ascii="仿宋_GB2312" w:eastAsia="仿宋_GB2312" w:hint="eastAsia"/>
          <w:sz w:val="28"/>
          <w:szCs w:val="28"/>
        </w:rPr>
        <w:t>⑤延长了设备使用年限，提高了生产效率。</w:t>
      </w:r>
    </w:p>
    <w:p w:rsidR="002E33C6" w:rsidRPr="002E33C6" w:rsidRDefault="002E33C6" w:rsidP="004A0337">
      <w:pPr>
        <w:pStyle w:val="af0"/>
        <w:spacing w:line="440" w:lineRule="exact"/>
        <w:ind w:firstLine="560"/>
        <w:rPr>
          <w:rFonts w:ascii="仿宋_GB2312" w:eastAsia="仿宋_GB2312"/>
          <w:sz w:val="28"/>
          <w:szCs w:val="28"/>
        </w:rPr>
      </w:pPr>
      <w:r>
        <w:rPr>
          <w:rFonts w:ascii="仿宋_GB2312" w:eastAsia="仿宋_GB2312" w:hint="eastAsia"/>
          <w:sz w:val="28"/>
          <w:szCs w:val="28"/>
        </w:rPr>
        <w:t>（三）工作过程</w:t>
      </w:r>
    </w:p>
    <w:p w:rsidR="004A0337" w:rsidRDefault="00401664" w:rsidP="000C3F77">
      <w:pPr>
        <w:pStyle w:val="af0"/>
        <w:spacing w:line="440" w:lineRule="exact"/>
        <w:ind w:firstLine="560"/>
        <w:rPr>
          <w:rFonts w:ascii="仿宋_GB2312" w:eastAsia="仿宋_GB2312"/>
          <w:sz w:val="28"/>
          <w:szCs w:val="28"/>
        </w:rPr>
      </w:pPr>
      <w:r w:rsidRPr="00401664">
        <w:rPr>
          <w:rFonts w:ascii="仿宋_GB2312" w:eastAsia="仿宋_GB2312" w:hint="eastAsia"/>
          <w:sz w:val="28"/>
          <w:szCs w:val="28"/>
        </w:rPr>
        <w:t>河北省</w:t>
      </w:r>
      <w:proofErr w:type="gramStart"/>
      <w:r w:rsidRPr="00401664">
        <w:rPr>
          <w:rFonts w:ascii="仿宋_GB2312" w:eastAsia="仿宋_GB2312" w:hint="eastAsia"/>
          <w:sz w:val="28"/>
          <w:szCs w:val="28"/>
        </w:rPr>
        <w:t>标协团体</w:t>
      </w:r>
      <w:proofErr w:type="gramEnd"/>
      <w:r w:rsidRPr="00401664">
        <w:rPr>
          <w:rFonts w:ascii="仿宋_GB2312" w:eastAsia="仿宋_GB2312" w:hint="eastAsia"/>
          <w:sz w:val="28"/>
          <w:szCs w:val="28"/>
        </w:rPr>
        <w:t>标准《废水用作循环冷却水零排放处理技术规范》项目起草工作组成立于</w:t>
      </w:r>
      <w:r>
        <w:rPr>
          <w:rFonts w:ascii="仿宋_GB2312" w:eastAsia="仿宋_GB2312" w:hint="eastAsia"/>
          <w:sz w:val="28"/>
          <w:szCs w:val="28"/>
        </w:rPr>
        <w:t>2020</w:t>
      </w:r>
      <w:r w:rsidRPr="00401664">
        <w:rPr>
          <w:rFonts w:ascii="仿宋_GB2312" w:eastAsia="仿宋_GB2312" w:hint="eastAsia"/>
          <w:sz w:val="28"/>
          <w:szCs w:val="28"/>
        </w:rPr>
        <w:t>年。项目首先成立了标准编制小组，确定小组成员，并对各成员进行了具体分工，分别开展了相关资料的收集分析和深入的调研工作，在总结以往的“</w:t>
      </w:r>
      <w:r w:rsidR="00D64969" w:rsidRPr="00D64969">
        <w:rPr>
          <w:rFonts w:ascii="仿宋_GB2312" w:eastAsia="仿宋_GB2312" w:hint="eastAsia"/>
          <w:sz w:val="28"/>
          <w:szCs w:val="28"/>
        </w:rPr>
        <w:t>废水用作循环水零排放处理技术</w:t>
      </w:r>
      <w:r w:rsidRPr="00401664">
        <w:rPr>
          <w:rFonts w:ascii="仿宋_GB2312" w:eastAsia="仿宋_GB2312" w:hint="eastAsia"/>
          <w:sz w:val="28"/>
          <w:szCs w:val="28"/>
        </w:rPr>
        <w:t>”</w:t>
      </w:r>
      <w:r>
        <w:rPr>
          <w:rFonts w:ascii="仿宋_GB2312" w:eastAsia="仿宋_GB2312" w:hint="eastAsia"/>
          <w:sz w:val="28"/>
          <w:szCs w:val="28"/>
        </w:rPr>
        <w:t>应用</w:t>
      </w:r>
      <w:r w:rsidRPr="00401664">
        <w:rPr>
          <w:rFonts w:ascii="仿宋_GB2312" w:eastAsia="仿宋_GB2312" w:hint="eastAsia"/>
          <w:sz w:val="28"/>
          <w:szCs w:val="28"/>
        </w:rPr>
        <w:t>经验的基础上制订了编写计划。20</w:t>
      </w:r>
      <w:r>
        <w:rPr>
          <w:rFonts w:ascii="仿宋_GB2312" w:eastAsia="仿宋_GB2312" w:hint="eastAsia"/>
          <w:sz w:val="28"/>
          <w:szCs w:val="28"/>
        </w:rPr>
        <w:t>20</w:t>
      </w:r>
      <w:r w:rsidRPr="00401664">
        <w:rPr>
          <w:rFonts w:ascii="仿宋_GB2312" w:eastAsia="仿宋_GB2312" w:hint="eastAsia"/>
          <w:sz w:val="28"/>
          <w:szCs w:val="28"/>
        </w:rPr>
        <w:t>年</w:t>
      </w:r>
      <w:r w:rsidR="00D64969">
        <w:rPr>
          <w:rFonts w:ascii="仿宋_GB2312" w:eastAsia="仿宋_GB2312" w:hint="eastAsia"/>
          <w:sz w:val="28"/>
          <w:szCs w:val="28"/>
        </w:rPr>
        <w:t>12</w:t>
      </w:r>
      <w:r w:rsidRPr="00401664">
        <w:rPr>
          <w:rFonts w:ascii="仿宋_GB2312" w:eastAsia="仿宋_GB2312" w:hint="eastAsia"/>
          <w:sz w:val="28"/>
          <w:szCs w:val="28"/>
        </w:rPr>
        <w:t>月，在总结历年科学研究和</w:t>
      </w:r>
      <w:r>
        <w:rPr>
          <w:rFonts w:ascii="仿宋_GB2312" w:eastAsia="仿宋_GB2312" w:hint="eastAsia"/>
          <w:sz w:val="28"/>
          <w:szCs w:val="28"/>
        </w:rPr>
        <w:t>实践</w:t>
      </w:r>
      <w:r w:rsidRPr="00401664">
        <w:rPr>
          <w:rFonts w:ascii="仿宋_GB2312" w:eastAsia="仿宋_GB2312" w:hint="eastAsia"/>
          <w:sz w:val="28"/>
          <w:szCs w:val="28"/>
        </w:rPr>
        <w:t>经验的基础上，参照了同行编写的有关标准，草拟出《</w:t>
      </w:r>
      <w:r w:rsidR="000C3F77" w:rsidRPr="000C3F77">
        <w:rPr>
          <w:rFonts w:ascii="仿宋_GB2312" w:eastAsia="仿宋_GB2312" w:hint="eastAsia"/>
          <w:sz w:val="28"/>
          <w:szCs w:val="28"/>
        </w:rPr>
        <w:t>废水用作循环冷却水零排放处理技术规范</w:t>
      </w:r>
      <w:r w:rsidRPr="00401664">
        <w:rPr>
          <w:rFonts w:ascii="仿宋_GB2312" w:eastAsia="仿宋_GB2312" w:hint="eastAsia"/>
          <w:sz w:val="28"/>
          <w:szCs w:val="28"/>
        </w:rPr>
        <w:t>》的初稿。工作小组多次组织人员对初稿进行讨论，广泛征求省内</w:t>
      </w:r>
      <w:r w:rsidR="000C3F77">
        <w:rPr>
          <w:rFonts w:ascii="仿宋_GB2312" w:eastAsia="仿宋_GB2312" w:hint="eastAsia"/>
          <w:sz w:val="28"/>
          <w:szCs w:val="28"/>
        </w:rPr>
        <w:t>外</w:t>
      </w:r>
      <w:r w:rsidRPr="00401664">
        <w:rPr>
          <w:rFonts w:ascii="仿宋_GB2312" w:eastAsia="仿宋_GB2312" w:hint="eastAsia"/>
          <w:sz w:val="28"/>
          <w:szCs w:val="28"/>
        </w:rPr>
        <w:t>专家们的各种意见，共收到意见和建议</w:t>
      </w:r>
      <w:r w:rsidR="000C3F77">
        <w:rPr>
          <w:rFonts w:ascii="仿宋_GB2312" w:eastAsia="仿宋_GB2312" w:hint="eastAsia"/>
          <w:sz w:val="28"/>
          <w:szCs w:val="28"/>
        </w:rPr>
        <w:t>XX</w:t>
      </w:r>
      <w:r w:rsidRPr="00401664">
        <w:rPr>
          <w:rFonts w:ascii="仿宋_GB2312" w:eastAsia="仿宋_GB2312" w:hint="eastAsia"/>
          <w:sz w:val="28"/>
          <w:szCs w:val="28"/>
        </w:rPr>
        <w:t>条。起草工作组在对征求得来的全部意见或建议进行了认真汇总和分析研究的基础上，采纳专家们的修改意见</w:t>
      </w:r>
      <w:r w:rsidR="000C3F77">
        <w:rPr>
          <w:rFonts w:ascii="仿宋_GB2312" w:eastAsia="仿宋_GB2312" w:hint="eastAsia"/>
          <w:sz w:val="28"/>
          <w:szCs w:val="28"/>
        </w:rPr>
        <w:t>XX</w:t>
      </w:r>
      <w:r w:rsidRPr="00401664">
        <w:rPr>
          <w:rFonts w:ascii="仿宋_GB2312" w:eastAsia="仿宋_GB2312" w:hint="eastAsia"/>
          <w:sz w:val="28"/>
          <w:szCs w:val="28"/>
        </w:rPr>
        <w:t>条，未采纳</w:t>
      </w:r>
      <w:r w:rsidR="000C3F77">
        <w:rPr>
          <w:rFonts w:ascii="仿宋_GB2312" w:eastAsia="仿宋_GB2312" w:hint="eastAsia"/>
          <w:sz w:val="28"/>
          <w:szCs w:val="28"/>
        </w:rPr>
        <w:t>X</w:t>
      </w:r>
      <w:r w:rsidRPr="00401664">
        <w:rPr>
          <w:rFonts w:ascii="仿宋_GB2312" w:eastAsia="仿宋_GB2312" w:hint="eastAsia"/>
          <w:sz w:val="28"/>
          <w:szCs w:val="28"/>
        </w:rPr>
        <w:t>条，并于20</w:t>
      </w:r>
      <w:r w:rsidR="000C3F77">
        <w:rPr>
          <w:rFonts w:ascii="仿宋_GB2312" w:eastAsia="仿宋_GB2312" w:hint="eastAsia"/>
          <w:sz w:val="28"/>
          <w:szCs w:val="28"/>
        </w:rPr>
        <w:t>21</w:t>
      </w:r>
      <w:r w:rsidRPr="00401664">
        <w:rPr>
          <w:rFonts w:ascii="仿宋_GB2312" w:eastAsia="仿宋_GB2312" w:hint="eastAsia"/>
          <w:sz w:val="28"/>
          <w:szCs w:val="28"/>
        </w:rPr>
        <w:t>年</w:t>
      </w:r>
      <w:r w:rsidR="000C3F77">
        <w:rPr>
          <w:rFonts w:ascii="仿宋_GB2312" w:eastAsia="仿宋_GB2312" w:hint="eastAsia"/>
          <w:sz w:val="28"/>
          <w:szCs w:val="28"/>
        </w:rPr>
        <w:t>X</w:t>
      </w:r>
      <w:r w:rsidRPr="00401664">
        <w:rPr>
          <w:rFonts w:ascii="仿宋_GB2312" w:eastAsia="仿宋_GB2312" w:hint="eastAsia"/>
          <w:sz w:val="28"/>
          <w:szCs w:val="28"/>
        </w:rPr>
        <w:t>月底完成了现在的标准草案送审稿及其附件的编制工作。</w:t>
      </w:r>
    </w:p>
    <w:p w:rsidR="00E27BD5" w:rsidRPr="00E27BD5" w:rsidRDefault="00E27BD5" w:rsidP="00E27BD5">
      <w:pPr>
        <w:pStyle w:val="af0"/>
        <w:spacing w:line="440" w:lineRule="exact"/>
        <w:ind w:firstLine="562"/>
        <w:rPr>
          <w:rFonts w:ascii="仿宋_GB2312" w:eastAsia="仿宋_GB2312"/>
          <w:b/>
          <w:sz w:val="28"/>
          <w:szCs w:val="28"/>
        </w:rPr>
      </w:pPr>
      <w:r w:rsidRPr="00E27BD5">
        <w:rPr>
          <w:rFonts w:ascii="仿宋_GB2312" w:eastAsia="仿宋_GB2312" w:hint="eastAsia"/>
          <w:b/>
          <w:sz w:val="28"/>
          <w:szCs w:val="28"/>
        </w:rPr>
        <w:t>二、编制原则、主要内容及确定依据</w:t>
      </w:r>
    </w:p>
    <w:p w:rsidR="00E27BD5" w:rsidRPr="00E27BD5" w:rsidRDefault="009F53CD" w:rsidP="00E27BD5">
      <w:pPr>
        <w:pStyle w:val="af0"/>
        <w:spacing w:line="440" w:lineRule="exact"/>
        <w:ind w:firstLine="560"/>
        <w:rPr>
          <w:rFonts w:ascii="仿宋_GB2312" w:eastAsia="仿宋_GB2312"/>
          <w:sz w:val="28"/>
          <w:szCs w:val="28"/>
        </w:rPr>
      </w:pPr>
      <w:r>
        <w:rPr>
          <w:rFonts w:ascii="仿宋_GB2312" w:eastAsia="仿宋_GB2312" w:hint="eastAsia"/>
          <w:sz w:val="28"/>
          <w:szCs w:val="28"/>
        </w:rPr>
        <w:t>（一）</w:t>
      </w:r>
      <w:r w:rsidR="00E27BD5" w:rsidRPr="00E27BD5">
        <w:rPr>
          <w:rFonts w:ascii="仿宋_GB2312" w:eastAsia="仿宋_GB2312" w:hint="eastAsia"/>
          <w:sz w:val="28"/>
          <w:szCs w:val="28"/>
        </w:rPr>
        <w:t xml:space="preserve"> 编写原则</w:t>
      </w:r>
    </w:p>
    <w:p w:rsidR="00E27BD5" w:rsidRDefault="0006018E" w:rsidP="0006018E">
      <w:pPr>
        <w:pStyle w:val="af0"/>
        <w:spacing w:line="440" w:lineRule="exact"/>
        <w:ind w:firstLine="560"/>
        <w:rPr>
          <w:rFonts w:ascii="仿宋_GB2312" w:eastAsia="仿宋_GB2312"/>
          <w:sz w:val="28"/>
          <w:szCs w:val="28"/>
        </w:rPr>
      </w:pPr>
      <w:r w:rsidRPr="0006018E">
        <w:rPr>
          <w:rFonts w:ascii="仿宋_GB2312" w:eastAsia="仿宋_GB2312" w:hint="eastAsia"/>
          <w:sz w:val="28"/>
          <w:szCs w:val="28"/>
        </w:rPr>
        <w:t>本</w:t>
      </w:r>
      <w:r>
        <w:rPr>
          <w:rFonts w:ascii="仿宋_GB2312" w:eastAsia="仿宋_GB2312" w:hint="eastAsia"/>
          <w:sz w:val="28"/>
          <w:szCs w:val="28"/>
        </w:rPr>
        <w:t>标准</w:t>
      </w:r>
      <w:r w:rsidRPr="0006018E">
        <w:rPr>
          <w:rFonts w:ascii="仿宋_GB2312" w:eastAsia="仿宋_GB2312" w:hint="eastAsia"/>
          <w:sz w:val="28"/>
          <w:szCs w:val="28"/>
        </w:rPr>
        <w:t>按照GB/T 1.1—2020《标准化工作导则  第1部分：标准化文件的结构和起草规则》的规定起草</w:t>
      </w:r>
      <w:r>
        <w:rPr>
          <w:rFonts w:ascii="仿宋_GB2312" w:eastAsia="仿宋_GB2312" w:hint="eastAsia"/>
          <w:sz w:val="28"/>
          <w:szCs w:val="28"/>
        </w:rPr>
        <w:t>。其</w:t>
      </w:r>
      <w:r w:rsidR="00E27BD5" w:rsidRPr="00E27BD5">
        <w:rPr>
          <w:rFonts w:ascii="仿宋_GB2312" w:eastAsia="仿宋_GB2312" w:hint="eastAsia"/>
          <w:sz w:val="28"/>
          <w:szCs w:val="28"/>
        </w:rPr>
        <w:t>编制遵循“先进性、实用性、统一性、规范性”的原则，尽可能与国际通行标准接轨，注重标准的可操作性。</w:t>
      </w:r>
    </w:p>
    <w:p w:rsidR="000257E9" w:rsidRDefault="009F53CD" w:rsidP="00E27BD5">
      <w:pPr>
        <w:pStyle w:val="af0"/>
        <w:spacing w:line="440" w:lineRule="exact"/>
        <w:ind w:firstLine="560"/>
        <w:rPr>
          <w:rFonts w:ascii="仿宋_GB2312" w:eastAsia="仿宋_GB2312"/>
          <w:sz w:val="28"/>
          <w:szCs w:val="28"/>
        </w:rPr>
      </w:pPr>
      <w:r>
        <w:rPr>
          <w:rFonts w:ascii="仿宋_GB2312" w:eastAsia="仿宋_GB2312" w:hint="eastAsia"/>
          <w:sz w:val="28"/>
          <w:szCs w:val="28"/>
        </w:rPr>
        <w:t>（二）</w:t>
      </w:r>
      <w:r w:rsidR="000257E9">
        <w:rPr>
          <w:rFonts w:ascii="仿宋_GB2312" w:eastAsia="仿宋_GB2312" w:hint="eastAsia"/>
          <w:sz w:val="28"/>
          <w:szCs w:val="28"/>
        </w:rPr>
        <w:t>主要内容</w:t>
      </w:r>
    </w:p>
    <w:p w:rsidR="000257E9" w:rsidRDefault="00630A1D" w:rsidP="00630A1D">
      <w:pPr>
        <w:pStyle w:val="af0"/>
        <w:spacing w:line="440" w:lineRule="exact"/>
        <w:ind w:firstLine="560"/>
        <w:rPr>
          <w:rFonts w:ascii="仿宋_GB2312" w:eastAsia="仿宋_GB2312"/>
          <w:sz w:val="28"/>
          <w:szCs w:val="28"/>
        </w:rPr>
      </w:pPr>
      <w:r w:rsidRPr="00630A1D">
        <w:rPr>
          <w:rFonts w:ascii="仿宋_GB2312" w:eastAsia="仿宋_GB2312" w:hint="eastAsia"/>
          <w:sz w:val="28"/>
          <w:szCs w:val="28"/>
        </w:rPr>
        <w:t>本文件规定了废水用作工业循环冷却水,</w:t>
      </w:r>
      <w:r>
        <w:rPr>
          <w:rFonts w:ascii="仿宋_GB2312" w:eastAsia="仿宋_GB2312" w:hint="eastAsia"/>
          <w:sz w:val="28"/>
          <w:szCs w:val="28"/>
        </w:rPr>
        <w:t>实现零排放的技术要求和运行管理要求，</w:t>
      </w:r>
      <w:r w:rsidRPr="00630A1D">
        <w:rPr>
          <w:rFonts w:ascii="仿宋_GB2312" w:eastAsia="仿宋_GB2312" w:hint="eastAsia"/>
          <w:sz w:val="28"/>
          <w:szCs w:val="28"/>
        </w:rPr>
        <w:t>适用于新建、扩建、改建、已建的间接</w:t>
      </w:r>
      <w:proofErr w:type="gramStart"/>
      <w:r w:rsidRPr="00630A1D">
        <w:rPr>
          <w:rFonts w:ascii="仿宋_GB2312" w:eastAsia="仿宋_GB2312" w:hint="eastAsia"/>
          <w:sz w:val="28"/>
          <w:szCs w:val="28"/>
        </w:rPr>
        <w:t>开式</w:t>
      </w:r>
      <w:proofErr w:type="gramEnd"/>
      <w:r w:rsidRPr="00630A1D">
        <w:rPr>
          <w:rFonts w:ascii="仿宋_GB2312" w:eastAsia="仿宋_GB2312" w:hint="eastAsia"/>
          <w:sz w:val="28"/>
          <w:szCs w:val="28"/>
        </w:rPr>
        <w:t>循环冷却水系统</w:t>
      </w:r>
      <w:r>
        <w:rPr>
          <w:rFonts w:ascii="仿宋_GB2312" w:eastAsia="仿宋_GB2312" w:hint="eastAsia"/>
          <w:sz w:val="28"/>
          <w:szCs w:val="28"/>
        </w:rPr>
        <w:t>。主要内容如下：</w:t>
      </w:r>
    </w:p>
    <w:p w:rsidR="00630A1D" w:rsidRDefault="009F53CD" w:rsidP="00630A1D">
      <w:pPr>
        <w:pStyle w:val="af0"/>
        <w:spacing w:line="440" w:lineRule="exact"/>
        <w:ind w:firstLine="560"/>
        <w:rPr>
          <w:rFonts w:ascii="仿宋_GB2312" w:eastAsia="仿宋_GB2312"/>
          <w:sz w:val="28"/>
          <w:szCs w:val="28"/>
        </w:rPr>
      </w:pPr>
      <w:r>
        <w:rPr>
          <w:rFonts w:ascii="仿宋_GB2312" w:eastAsia="仿宋_GB2312" w:hint="eastAsia"/>
          <w:sz w:val="28"/>
          <w:szCs w:val="28"/>
        </w:rPr>
        <w:t>1.</w:t>
      </w:r>
      <w:r w:rsidR="00D4141D">
        <w:rPr>
          <w:rFonts w:ascii="仿宋_GB2312" w:eastAsia="仿宋_GB2312" w:hint="eastAsia"/>
          <w:sz w:val="28"/>
          <w:szCs w:val="28"/>
        </w:rPr>
        <w:t>标准中“</w:t>
      </w:r>
      <w:r w:rsidR="00D4141D" w:rsidRPr="00D4141D">
        <w:rPr>
          <w:rFonts w:ascii="仿宋_GB2312" w:eastAsia="仿宋_GB2312" w:hint="eastAsia"/>
          <w:sz w:val="28"/>
          <w:szCs w:val="28"/>
        </w:rPr>
        <w:t>4　基本要求</w:t>
      </w:r>
      <w:r w:rsidR="00D4141D">
        <w:rPr>
          <w:rFonts w:ascii="仿宋_GB2312" w:eastAsia="仿宋_GB2312" w:hint="eastAsia"/>
          <w:sz w:val="28"/>
          <w:szCs w:val="28"/>
        </w:rPr>
        <w:t>”，明确了</w:t>
      </w:r>
      <w:r w:rsidR="00D4141D" w:rsidRPr="00D4141D">
        <w:rPr>
          <w:rFonts w:ascii="仿宋_GB2312" w:eastAsia="仿宋_GB2312" w:hint="eastAsia"/>
          <w:sz w:val="28"/>
          <w:szCs w:val="28"/>
        </w:rPr>
        <w:t>循环冷却水零排放</w:t>
      </w:r>
      <w:r w:rsidR="00D4141D">
        <w:rPr>
          <w:rFonts w:ascii="仿宋_GB2312" w:eastAsia="仿宋_GB2312" w:hint="eastAsia"/>
          <w:sz w:val="28"/>
          <w:szCs w:val="28"/>
        </w:rPr>
        <w:t>的技术指标，对循环水和补充水的来源、水质，循环水系统的流速和热浓度、保有水量及结构提出了基本的技术要求。</w:t>
      </w:r>
    </w:p>
    <w:p w:rsidR="00D4141D" w:rsidRDefault="009F53CD" w:rsidP="00630A1D">
      <w:pPr>
        <w:pStyle w:val="af0"/>
        <w:spacing w:line="440" w:lineRule="exact"/>
        <w:ind w:firstLine="560"/>
        <w:rPr>
          <w:rFonts w:ascii="仿宋_GB2312" w:eastAsia="仿宋_GB2312"/>
          <w:sz w:val="28"/>
          <w:szCs w:val="28"/>
        </w:rPr>
      </w:pPr>
      <w:r>
        <w:rPr>
          <w:rFonts w:ascii="仿宋_GB2312" w:eastAsia="仿宋_GB2312" w:hint="eastAsia"/>
          <w:sz w:val="28"/>
          <w:szCs w:val="28"/>
        </w:rPr>
        <w:t>2.</w:t>
      </w:r>
      <w:r w:rsidR="00D4141D">
        <w:rPr>
          <w:rFonts w:ascii="仿宋_GB2312" w:eastAsia="仿宋_GB2312" w:hint="eastAsia"/>
          <w:sz w:val="28"/>
          <w:szCs w:val="28"/>
        </w:rPr>
        <w:t>标准中“</w:t>
      </w:r>
      <w:r w:rsidR="00D4141D" w:rsidRPr="00D4141D">
        <w:rPr>
          <w:rFonts w:ascii="仿宋_GB2312" w:eastAsia="仿宋_GB2312" w:hint="eastAsia"/>
          <w:sz w:val="28"/>
          <w:szCs w:val="28"/>
        </w:rPr>
        <w:t>5　多功能阻垢缓蚀剂</w:t>
      </w:r>
      <w:r w:rsidR="00D4141D">
        <w:rPr>
          <w:rFonts w:ascii="仿宋_GB2312" w:eastAsia="仿宋_GB2312" w:hint="eastAsia"/>
          <w:sz w:val="28"/>
          <w:szCs w:val="28"/>
        </w:rPr>
        <w:t>”，</w:t>
      </w:r>
      <w:r w:rsidR="00B444B8">
        <w:rPr>
          <w:rFonts w:ascii="仿宋_GB2312" w:eastAsia="仿宋_GB2312" w:hint="eastAsia"/>
          <w:sz w:val="28"/>
          <w:szCs w:val="28"/>
        </w:rPr>
        <w:t>明确了作为</w:t>
      </w:r>
      <w:r w:rsidR="00B444B8" w:rsidRPr="00B444B8">
        <w:rPr>
          <w:rFonts w:ascii="仿宋_GB2312" w:eastAsia="仿宋_GB2312" w:hint="eastAsia"/>
          <w:sz w:val="28"/>
          <w:szCs w:val="28"/>
        </w:rPr>
        <w:t>废水用作循环水零排放技术</w:t>
      </w:r>
      <w:r w:rsidR="00B444B8">
        <w:rPr>
          <w:rFonts w:ascii="仿宋_GB2312" w:eastAsia="仿宋_GB2312" w:hint="eastAsia"/>
          <w:sz w:val="28"/>
          <w:szCs w:val="28"/>
        </w:rPr>
        <w:t>根本的</w:t>
      </w:r>
      <w:r w:rsidR="00B444B8" w:rsidRPr="00B444B8">
        <w:rPr>
          <w:rFonts w:ascii="仿宋_GB2312" w:eastAsia="仿宋_GB2312" w:hint="eastAsia"/>
          <w:sz w:val="28"/>
          <w:szCs w:val="28"/>
        </w:rPr>
        <w:t>多功能阻垢缓蚀剂</w:t>
      </w:r>
      <w:r w:rsidR="00B444B8">
        <w:rPr>
          <w:rFonts w:ascii="仿宋_GB2312" w:eastAsia="仿宋_GB2312" w:hint="eastAsia"/>
          <w:sz w:val="28"/>
          <w:szCs w:val="28"/>
        </w:rPr>
        <w:t>的种类、型号及各项技术指标。</w:t>
      </w:r>
    </w:p>
    <w:p w:rsidR="00B444B8" w:rsidRDefault="009F53CD" w:rsidP="00630A1D">
      <w:pPr>
        <w:pStyle w:val="af0"/>
        <w:spacing w:line="440" w:lineRule="exact"/>
        <w:ind w:firstLine="560"/>
        <w:rPr>
          <w:rFonts w:ascii="仿宋_GB2312" w:eastAsia="仿宋_GB2312"/>
          <w:sz w:val="28"/>
          <w:szCs w:val="28"/>
        </w:rPr>
      </w:pPr>
      <w:r>
        <w:rPr>
          <w:rFonts w:ascii="仿宋_GB2312" w:eastAsia="仿宋_GB2312" w:hint="eastAsia"/>
          <w:sz w:val="28"/>
          <w:szCs w:val="28"/>
        </w:rPr>
        <w:lastRenderedPageBreak/>
        <w:t>3.</w:t>
      </w:r>
      <w:r w:rsidR="00B444B8">
        <w:rPr>
          <w:rFonts w:ascii="仿宋_GB2312" w:eastAsia="仿宋_GB2312" w:hint="eastAsia"/>
          <w:sz w:val="28"/>
          <w:szCs w:val="28"/>
        </w:rPr>
        <w:t>标准中“</w:t>
      </w:r>
      <w:r w:rsidR="00B444B8" w:rsidRPr="00B444B8">
        <w:rPr>
          <w:rFonts w:ascii="仿宋_GB2312" w:eastAsia="仿宋_GB2312" w:hint="eastAsia"/>
          <w:sz w:val="28"/>
          <w:szCs w:val="28"/>
        </w:rPr>
        <w:t>6　循环水系统运行管理</w:t>
      </w:r>
      <w:r w:rsidR="00B444B8">
        <w:rPr>
          <w:rFonts w:ascii="仿宋_GB2312" w:eastAsia="仿宋_GB2312" w:hint="eastAsia"/>
          <w:sz w:val="28"/>
          <w:szCs w:val="28"/>
        </w:rPr>
        <w:t>”，在给出了运行管理的一般技术要求的基础上，规范了药剂的使用、浊度控制、特殊情况处置等关键技术环节。</w:t>
      </w:r>
    </w:p>
    <w:p w:rsidR="002E33C6" w:rsidRDefault="009F53CD" w:rsidP="000B199B">
      <w:pPr>
        <w:pStyle w:val="af0"/>
        <w:spacing w:line="440" w:lineRule="exact"/>
        <w:ind w:firstLine="560"/>
        <w:rPr>
          <w:rFonts w:ascii="仿宋_GB2312" w:eastAsia="仿宋_GB2312"/>
          <w:sz w:val="28"/>
          <w:szCs w:val="28"/>
        </w:rPr>
      </w:pPr>
      <w:r>
        <w:rPr>
          <w:rFonts w:ascii="仿宋_GB2312" w:eastAsia="仿宋_GB2312" w:hint="eastAsia"/>
          <w:sz w:val="28"/>
          <w:szCs w:val="28"/>
        </w:rPr>
        <w:t>4.</w:t>
      </w:r>
      <w:r w:rsidR="00B444B8">
        <w:rPr>
          <w:rFonts w:ascii="仿宋_GB2312" w:eastAsia="仿宋_GB2312" w:hint="eastAsia"/>
          <w:sz w:val="28"/>
          <w:szCs w:val="28"/>
        </w:rPr>
        <w:t>标准中“</w:t>
      </w:r>
      <w:r w:rsidR="00B444B8" w:rsidRPr="00B444B8">
        <w:rPr>
          <w:rFonts w:ascii="仿宋_GB2312" w:eastAsia="仿宋_GB2312" w:hint="eastAsia"/>
          <w:sz w:val="28"/>
          <w:szCs w:val="28"/>
        </w:rPr>
        <w:t>7　检测与监测</w:t>
      </w:r>
      <w:r w:rsidR="00B444B8">
        <w:rPr>
          <w:rFonts w:ascii="仿宋_GB2312" w:eastAsia="仿宋_GB2312" w:hint="eastAsia"/>
          <w:sz w:val="28"/>
          <w:szCs w:val="28"/>
        </w:rPr>
        <w:t>”，</w:t>
      </w:r>
      <w:r w:rsidR="000B199B">
        <w:rPr>
          <w:rFonts w:ascii="仿宋_GB2312" w:eastAsia="仿宋_GB2312" w:hint="eastAsia"/>
          <w:sz w:val="28"/>
          <w:szCs w:val="28"/>
        </w:rPr>
        <w:t>给出了</w:t>
      </w:r>
      <w:r w:rsidR="000B199B" w:rsidRPr="000B199B">
        <w:rPr>
          <w:rFonts w:ascii="仿宋_GB2312" w:eastAsia="仿宋_GB2312" w:hint="eastAsia"/>
          <w:sz w:val="28"/>
          <w:szCs w:val="28"/>
        </w:rPr>
        <w:t>循环水和补充水的水质</w:t>
      </w:r>
      <w:r w:rsidR="000B199B">
        <w:rPr>
          <w:rFonts w:ascii="仿宋_GB2312" w:eastAsia="仿宋_GB2312" w:hint="eastAsia"/>
          <w:sz w:val="28"/>
          <w:szCs w:val="28"/>
        </w:rPr>
        <w:t>检测与监督的技术要求。</w:t>
      </w:r>
    </w:p>
    <w:p w:rsidR="000B199B" w:rsidRDefault="009F53CD" w:rsidP="000B199B">
      <w:pPr>
        <w:pStyle w:val="af0"/>
        <w:spacing w:line="440" w:lineRule="exact"/>
        <w:ind w:firstLine="560"/>
        <w:rPr>
          <w:rFonts w:ascii="仿宋_GB2312" w:eastAsia="仿宋_GB2312"/>
          <w:sz w:val="28"/>
          <w:szCs w:val="28"/>
        </w:rPr>
      </w:pPr>
      <w:r>
        <w:rPr>
          <w:rFonts w:ascii="仿宋_GB2312" w:eastAsia="仿宋_GB2312" w:hint="eastAsia"/>
          <w:sz w:val="28"/>
          <w:szCs w:val="28"/>
        </w:rPr>
        <w:t>（三）</w:t>
      </w:r>
      <w:r w:rsidR="000B199B">
        <w:rPr>
          <w:rFonts w:ascii="仿宋_GB2312" w:eastAsia="仿宋_GB2312" w:hint="eastAsia"/>
          <w:sz w:val="28"/>
          <w:szCs w:val="28"/>
        </w:rPr>
        <w:t>主要内容的确定依据</w:t>
      </w:r>
    </w:p>
    <w:p w:rsidR="000B199B" w:rsidRDefault="000B199B" w:rsidP="000B199B">
      <w:pPr>
        <w:pStyle w:val="af0"/>
        <w:spacing w:line="440" w:lineRule="exact"/>
        <w:ind w:firstLine="560"/>
        <w:rPr>
          <w:rFonts w:ascii="仿宋_GB2312" w:eastAsia="仿宋_GB2312"/>
          <w:sz w:val="28"/>
          <w:szCs w:val="28"/>
        </w:rPr>
      </w:pPr>
      <w:r>
        <w:rPr>
          <w:rFonts w:ascii="仿宋_GB2312" w:eastAsia="仿宋_GB2312" w:hint="eastAsia"/>
          <w:sz w:val="28"/>
          <w:szCs w:val="28"/>
        </w:rPr>
        <w:t>本标准主要内容，</w:t>
      </w:r>
      <w:r w:rsidR="008E14FC">
        <w:rPr>
          <w:rFonts w:ascii="仿宋_GB2312" w:eastAsia="仿宋_GB2312" w:hint="eastAsia"/>
          <w:sz w:val="28"/>
          <w:szCs w:val="28"/>
        </w:rPr>
        <w:t>来源于</w:t>
      </w:r>
      <w:r>
        <w:rPr>
          <w:rFonts w:ascii="仿宋_GB2312" w:eastAsia="仿宋_GB2312" w:hint="eastAsia"/>
          <w:sz w:val="28"/>
          <w:szCs w:val="28"/>
        </w:rPr>
        <w:t>邯郸市奥博水处理有限公司</w:t>
      </w:r>
      <w:r w:rsidR="008E14FC">
        <w:rPr>
          <w:rFonts w:ascii="仿宋_GB2312" w:eastAsia="仿宋_GB2312" w:hint="eastAsia"/>
          <w:sz w:val="28"/>
          <w:szCs w:val="28"/>
        </w:rPr>
        <w:t>多年来</w:t>
      </w:r>
      <w:r>
        <w:rPr>
          <w:rFonts w:ascii="仿宋_GB2312" w:eastAsia="仿宋_GB2312" w:hint="eastAsia"/>
          <w:sz w:val="28"/>
          <w:szCs w:val="28"/>
        </w:rPr>
        <w:t>对于</w:t>
      </w:r>
      <w:r w:rsidR="008E14FC" w:rsidRPr="008E14FC">
        <w:rPr>
          <w:rFonts w:ascii="仿宋_GB2312" w:eastAsia="仿宋_GB2312" w:hint="eastAsia"/>
          <w:sz w:val="28"/>
          <w:szCs w:val="28"/>
        </w:rPr>
        <w:t>废水用作循环冷却水零排放</w:t>
      </w:r>
      <w:r w:rsidR="008E14FC">
        <w:rPr>
          <w:rFonts w:ascii="仿宋_GB2312" w:eastAsia="仿宋_GB2312" w:hint="eastAsia"/>
          <w:sz w:val="28"/>
          <w:szCs w:val="28"/>
        </w:rPr>
        <w:t>的研究和实践，各项技术指标以该公司“</w:t>
      </w:r>
      <w:r w:rsidR="008E14FC" w:rsidRPr="008E14FC">
        <w:rPr>
          <w:rFonts w:ascii="仿宋_GB2312" w:eastAsia="仿宋_GB2312" w:hint="eastAsia"/>
          <w:sz w:val="28"/>
          <w:szCs w:val="28"/>
        </w:rPr>
        <w:t>废水用作循环冷却水零排放</w:t>
      </w:r>
      <w:r w:rsidR="008E14FC">
        <w:rPr>
          <w:rFonts w:ascii="仿宋_GB2312" w:eastAsia="仿宋_GB2312" w:hint="eastAsia"/>
          <w:sz w:val="28"/>
          <w:szCs w:val="28"/>
        </w:rPr>
        <w:t>处理技术”科技成果为支撑。</w:t>
      </w:r>
    </w:p>
    <w:p w:rsidR="00E23DB5" w:rsidRPr="00E23DB5" w:rsidRDefault="00E23DB5" w:rsidP="00E23DB5">
      <w:pPr>
        <w:pStyle w:val="af0"/>
        <w:spacing w:line="440" w:lineRule="exact"/>
        <w:ind w:firstLine="562"/>
        <w:rPr>
          <w:rFonts w:ascii="仿宋_GB2312" w:eastAsia="仿宋_GB2312"/>
          <w:b/>
          <w:sz w:val="28"/>
          <w:szCs w:val="28"/>
        </w:rPr>
      </w:pPr>
      <w:r w:rsidRPr="00E23DB5">
        <w:rPr>
          <w:rFonts w:ascii="仿宋_GB2312" w:eastAsia="仿宋_GB2312" w:hint="eastAsia"/>
          <w:b/>
          <w:sz w:val="28"/>
          <w:szCs w:val="28"/>
        </w:rPr>
        <w:t>三、技术经济论证，预期的经济效果</w:t>
      </w:r>
    </w:p>
    <w:p w:rsidR="00800470" w:rsidRDefault="00800470" w:rsidP="000B199B">
      <w:pPr>
        <w:pStyle w:val="af0"/>
        <w:spacing w:line="440" w:lineRule="exact"/>
        <w:ind w:firstLine="560"/>
        <w:rPr>
          <w:rFonts w:ascii="仿宋_GB2312" w:eastAsia="仿宋_GB2312"/>
          <w:sz w:val="28"/>
          <w:szCs w:val="28"/>
        </w:rPr>
      </w:pPr>
      <w:r>
        <w:rPr>
          <w:rFonts w:ascii="仿宋_GB2312" w:eastAsia="仿宋_GB2312" w:hint="eastAsia"/>
          <w:sz w:val="28"/>
          <w:szCs w:val="28"/>
        </w:rPr>
        <w:t>（</w:t>
      </w:r>
      <w:r w:rsidR="000F0875">
        <w:rPr>
          <w:rFonts w:ascii="仿宋_GB2312" w:eastAsia="仿宋_GB2312" w:hint="eastAsia"/>
          <w:sz w:val="28"/>
          <w:szCs w:val="28"/>
        </w:rPr>
        <w:t>一</w:t>
      </w:r>
      <w:r>
        <w:rPr>
          <w:rFonts w:ascii="仿宋_GB2312" w:eastAsia="仿宋_GB2312" w:hint="eastAsia"/>
          <w:sz w:val="28"/>
          <w:szCs w:val="28"/>
        </w:rPr>
        <w:t>）</w:t>
      </w:r>
      <w:r w:rsidRPr="00800470">
        <w:rPr>
          <w:rFonts w:ascii="仿宋_GB2312" w:eastAsia="仿宋_GB2312" w:hint="eastAsia"/>
          <w:sz w:val="28"/>
          <w:szCs w:val="28"/>
        </w:rPr>
        <w:t>废水是循环水的最佳水源</w:t>
      </w:r>
    </w:p>
    <w:p w:rsidR="00800470" w:rsidRP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1.</w:t>
      </w:r>
      <w:r w:rsidR="00800470" w:rsidRPr="00800470">
        <w:rPr>
          <w:rFonts w:ascii="仿宋_GB2312" w:eastAsia="仿宋_GB2312" w:hint="eastAsia"/>
          <w:sz w:val="28"/>
          <w:szCs w:val="28"/>
        </w:rPr>
        <w:t>有机物及挥发性气体是循环水的除氧剂，设备没有了氧腐蚀。</w:t>
      </w:r>
    </w:p>
    <w:p w:rsidR="00800470" w:rsidRP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2.</w:t>
      </w:r>
      <w:r w:rsidR="00800470" w:rsidRPr="00800470">
        <w:rPr>
          <w:rFonts w:ascii="仿宋_GB2312" w:eastAsia="仿宋_GB2312" w:hint="eastAsia"/>
          <w:sz w:val="28"/>
          <w:szCs w:val="28"/>
        </w:rPr>
        <w:t>废水中的微量重金属离子成为设备的预膜剂，抵御了各种腐蚀。</w:t>
      </w:r>
    </w:p>
    <w:p w:rsidR="00800470" w:rsidRP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3.</w:t>
      </w:r>
      <w:r w:rsidR="00800470" w:rsidRPr="00800470">
        <w:rPr>
          <w:rFonts w:ascii="仿宋_GB2312" w:eastAsia="仿宋_GB2312" w:hint="eastAsia"/>
          <w:sz w:val="28"/>
          <w:szCs w:val="28"/>
        </w:rPr>
        <w:t>高Cl</w:t>
      </w:r>
      <w:r w:rsidR="00800470" w:rsidRPr="00800470">
        <w:rPr>
          <w:rFonts w:ascii="仿宋_GB2312" w:eastAsia="仿宋_GB2312" w:hint="eastAsia"/>
          <w:sz w:val="28"/>
          <w:szCs w:val="28"/>
          <w:vertAlign w:val="superscript"/>
        </w:rPr>
        <w:t>-</w:t>
      </w:r>
      <w:r w:rsidR="00800470" w:rsidRPr="00800470">
        <w:rPr>
          <w:rFonts w:ascii="仿宋_GB2312" w:eastAsia="仿宋_GB2312" w:hint="eastAsia"/>
          <w:sz w:val="28"/>
          <w:szCs w:val="28"/>
        </w:rPr>
        <w:t>、高SO</w:t>
      </w:r>
      <w:r w:rsidR="00800470" w:rsidRPr="00800470">
        <w:rPr>
          <w:rFonts w:ascii="仿宋_GB2312" w:eastAsia="仿宋_GB2312" w:hint="eastAsia"/>
          <w:sz w:val="28"/>
          <w:szCs w:val="28"/>
          <w:vertAlign w:val="subscript"/>
        </w:rPr>
        <w:t>4</w:t>
      </w:r>
      <w:r w:rsidR="00800470" w:rsidRPr="00800470">
        <w:rPr>
          <w:rFonts w:ascii="仿宋_GB2312" w:eastAsia="仿宋_GB2312" w:hint="eastAsia"/>
          <w:sz w:val="28"/>
          <w:szCs w:val="28"/>
          <w:vertAlign w:val="superscript"/>
        </w:rPr>
        <w:t>2-</w:t>
      </w:r>
      <w:r w:rsidR="00800470" w:rsidRPr="00800470">
        <w:rPr>
          <w:rFonts w:ascii="仿宋_GB2312" w:eastAsia="仿宋_GB2312" w:hint="eastAsia"/>
          <w:sz w:val="28"/>
          <w:szCs w:val="28"/>
        </w:rPr>
        <w:t>是除硬剂，形成永久硬度，设备</w:t>
      </w:r>
      <w:proofErr w:type="gramStart"/>
      <w:r w:rsidR="00800470" w:rsidRPr="00800470">
        <w:rPr>
          <w:rFonts w:ascii="仿宋_GB2312" w:eastAsia="仿宋_GB2312" w:hint="eastAsia"/>
          <w:sz w:val="28"/>
          <w:szCs w:val="28"/>
        </w:rPr>
        <w:t>不</w:t>
      </w:r>
      <w:proofErr w:type="gramEnd"/>
      <w:r w:rsidR="00800470" w:rsidRPr="00800470">
        <w:rPr>
          <w:rFonts w:ascii="仿宋_GB2312" w:eastAsia="仿宋_GB2312" w:hint="eastAsia"/>
          <w:sz w:val="28"/>
          <w:szCs w:val="28"/>
        </w:rPr>
        <w:t>结垢。</w:t>
      </w:r>
    </w:p>
    <w:p w:rsidR="00800470" w:rsidRP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4.</w:t>
      </w:r>
      <w:r w:rsidR="00800470" w:rsidRPr="00800470">
        <w:rPr>
          <w:rFonts w:ascii="仿宋_GB2312" w:eastAsia="仿宋_GB2312" w:hint="eastAsia"/>
          <w:sz w:val="28"/>
          <w:szCs w:val="28"/>
        </w:rPr>
        <w:t>高Ca</w:t>
      </w:r>
      <w:r w:rsidR="00800470" w:rsidRPr="00800470">
        <w:rPr>
          <w:rFonts w:ascii="仿宋_GB2312" w:eastAsia="仿宋_GB2312" w:hint="eastAsia"/>
          <w:sz w:val="28"/>
          <w:szCs w:val="28"/>
          <w:vertAlign w:val="superscript"/>
        </w:rPr>
        <w:t>2+</w:t>
      </w:r>
      <w:r w:rsidR="00800470" w:rsidRPr="00800470">
        <w:rPr>
          <w:rFonts w:ascii="仿宋_GB2312" w:eastAsia="仿宋_GB2312" w:hint="eastAsia"/>
          <w:sz w:val="28"/>
          <w:szCs w:val="28"/>
        </w:rPr>
        <w:t>、Mg</w:t>
      </w:r>
      <w:r w:rsidR="00800470" w:rsidRPr="00800470">
        <w:rPr>
          <w:rFonts w:ascii="仿宋_GB2312" w:eastAsia="仿宋_GB2312" w:hint="eastAsia"/>
          <w:sz w:val="28"/>
          <w:szCs w:val="28"/>
          <w:vertAlign w:val="superscript"/>
        </w:rPr>
        <w:t>2+</w:t>
      </w:r>
      <w:r w:rsidR="00800470" w:rsidRPr="00800470">
        <w:rPr>
          <w:rFonts w:ascii="仿宋_GB2312" w:eastAsia="仿宋_GB2312" w:hint="eastAsia"/>
          <w:sz w:val="28"/>
          <w:szCs w:val="28"/>
        </w:rPr>
        <w:t>是除Cl</w:t>
      </w:r>
      <w:r w:rsidR="00800470" w:rsidRPr="00800470">
        <w:rPr>
          <w:rFonts w:ascii="仿宋_GB2312" w:eastAsia="仿宋_GB2312" w:hint="eastAsia"/>
          <w:sz w:val="28"/>
          <w:szCs w:val="28"/>
          <w:vertAlign w:val="superscript"/>
        </w:rPr>
        <w:t>-</w:t>
      </w:r>
      <w:r w:rsidR="00800470" w:rsidRPr="00800470">
        <w:rPr>
          <w:rFonts w:ascii="仿宋_GB2312" w:eastAsia="仿宋_GB2312" w:hint="eastAsia"/>
          <w:sz w:val="28"/>
          <w:szCs w:val="28"/>
        </w:rPr>
        <w:t>、除SO</w:t>
      </w:r>
      <w:r w:rsidR="00800470" w:rsidRPr="00800470">
        <w:rPr>
          <w:rFonts w:ascii="仿宋_GB2312" w:eastAsia="仿宋_GB2312" w:hint="eastAsia"/>
          <w:sz w:val="28"/>
          <w:szCs w:val="28"/>
          <w:vertAlign w:val="subscript"/>
        </w:rPr>
        <w:t>4</w:t>
      </w:r>
      <w:r w:rsidR="00800470" w:rsidRPr="00800470">
        <w:rPr>
          <w:rFonts w:ascii="仿宋_GB2312" w:eastAsia="仿宋_GB2312" w:hint="eastAsia"/>
          <w:sz w:val="28"/>
          <w:szCs w:val="28"/>
          <w:vertAlign w:val="superscript"/>
        </w:rPr>
        <w:t>2-</w:t>
      </w:r>
      <w:r w:rsidR="00800470" w:rsidRPr="00800470">
        <w:rPr>
          <w:rFonts w:ascii="仿宋_GB2312" w:eastAsia="仿宋_GB2312" w:hint="eastAsia"/>
          <w:sz w:val="28"/>
          <w:szCs w:val="28"/>
        </w:rPr>
        <w:t>剂，降低循环水的腐蚀因素。</w:t>
      </w:r>
    </w:p>
    <w:p w:rsidR="00800470" w:rsidRP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5.</w:t>
      </w:r>
      <w:r w:rsidR="00800470" w:rsidRPr="00800470">
        <w:rPr>
          <w:rFonts w:ascii="仿宋_GB2312" w:eastAsia="仿宋_GB2312" w:hint="eastAsia"/>
          <w:sz w:val="28"/>
          <w:szCs w:val="28"/>
        </w:rPr>
        <w:t>高电导率的饱和盐水是冷却塔和循环水管道的防冻剂。</w:t>
      </w:r>
    </w:p>
    <w:p w:rsidR="00800470" w:rsidRP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6.</w:t>
      </w:r>
      <w:r w:rsidR="00800470" w:rsidRPr="00800470">
        <w:rPr>
          <w:rFonts w:ascii="仿宋_GB2312" w:eastAsia="仿宋_GB2312" w:hint="eastAsia"/>
          <w:sz w:val="28"/>
          <w:szCs w:val="28"/>
        </w:rPr>
        <w:t>乳化油与水中碱度受热后发生皂化，成为循环水系统的清洗剂。</w:t>
      </w:r>
    </w:p>
    <w:p w:rsidR="00800470" w:rsidRP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7.</w:t>
      </w:r>
      <w:r w:rsidR="00800470" w:rsidRPr="00800470">
        <w:rPr>
          <w:rFonts w:ascii="仿宋_GB2312" w:eastAsia="仿宋_GB2312" w:hint="eastAsia"/>
          <w:sz w:val="28"/>
          <w:szCs w:val="28"/>
        </w:rPr>
        <w:t>数千种微生物的代谢过程成为有机物的降解剂。</w:t>
      </w:r>
    </w:p>
    <w:p w:rsid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8.</w:t>
      </w:r>
      <w:r w:rsidR="00800470" w:rsidRPr="00800470">
        <w:rPr>
          <w:rFonts w:ascii="仿宋_GB2312" w:eastAsia="仿宋_GB2312" w:hint="eastAsia"/>
          <w:sz w:val="28"/>
          <w:szCs w:val="28"/>
        </w:rPr>
        <w:t>废水中的微量重金属离子成为了有机物氧化、热解过程的催化剂</w:t>
      </w:r>
      <w:r w:rsidR="00800470">
        <w:rPr>
          <w:rFonts w:ascii="仿宋_GB2312" w:eastAsia="仿宋_GB2312" w:hint="eastAsia"/>
          <w:sz w:val="28"/>
          <w:szCs w:val="28"/>
        </w:rPr>
        <w:t>。</w:t>
      </w:r>
    </w:p>
    <w:p w:rsidR="00800470" w:rsidRDefault="00800470"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w:t>
      </w:r>
      <w:r w:rsidR="000F0875">
        <w:rPr>
          <w:rFonts w:ascii="仿宋_GB2312" w:eastAsia="仿宋_GB2312" w:hint="eastAsia"/>
          <w:sz w:val="28"/>
          <w:szCs w:val="28"/>
        </w:rPr>
        <w:t>二</w:t>
      </w:r>
      <w:r>
        <w:rPr>
          <w:rFonts w:ascii="仿宋_GB2312" w:eastAsia="仿宋_GB2312" w:hint="eastAsia"/>
          <w:sz w:val="28"/>
          <w:szCs w:val="28"/>
        </w:rPr>
        <w:t>）</w:t>
      </w:r>
      <w:r w:rsidRPr="00800470">
        <w:rPr>
          <w:rFonts w:ascii="仿宋_GB2312" w:eastAsia="仿宋_GB2312" w:hint="eastAsia"/>
          <w:sz w:val="28"/>
          <w:szCs w:val="28"/>
        </w:rPr>
        <w:t>循环水系统是最好的污水处理厂和蒸发器</w:t>
      </w:r>
    </w:p>
    <w:p w:rsid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1.</w:t>
      </w:r>
      <w:r w:rsidR="00800470" w:rsidRPr="00800470">
        <w:rPr>
          <w:rFonts w:ascii="仿宋_GB2312" w:eastAsia="仿宋_GB2312" w:hint="eastAsia"/>
          <w:sz w:val="28"/>
          <w:szCs w:val="28"/>
        </w:rPr>
        <w:t>上水管道</w:t>
      </w:r>
      <w:proofErr w:type="gramStart"/>
      <w:r w:rsidR="00800470" w:rsidRPr="00800470">
        <w:rPr>
          <w:rFonts w:ascii="仿宋_GB2312" w:eastAsia="仿宋_GB2312" w:hint="eastAsia"/>
          <w:sz w:val="28"/>
          <w:szCs w:val="28"/>
        </w:rPr>
        <w:t>是兼氧环境</w:t>
      </w:r>
      <w:proofErr w:type="gramEnd"/>
      <w:r w:rsidR="00800470" w:rsidRPr="00800470">
        <w:rPr>
          <w:rFonts w:ascii="仿宋_GB2312" w:eastAsia="仿宋_GB2312" w:hint="eastAsia"/>
          <w:sz w:val="28"/>
          <w:szCs w:val="28"/>
        </w:rPr>
        <w:t>：大分子有机物分解成小分子有机物，环状有机物开环，长链有机物断链。</w:t>
      </w:r>
    </w:p>
    <w:p w:rsid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2.</w:t>
      </w:r>
      <w:r w:rsidR="00800470" w:rsidRPr="00800470">
        <w:rPr>
          <w:rFonts w:ascii="仿宋_GB2312" w:eastAsia="仿宋_GB2312" w:hint="eastAsia"/>
          <w:sz w:val="28"/>
          <w:szCs w:val="28"/>
        </w:rPr>
        <w:t>换热器是超级氧化环境：有机物受热分解并且强氧化，重金属离子催化、氧化</w:t>
      </w:r>
      <w:r w:rsidR="00800470">
        <w:rPr>
          <w:rFonts w:ascii="仿宋_GB2312" w:eastAsia="仿宋_GB2312" w:hint="eastAsia"/>
          <w:sz w:val="28"/>
          <w:szCs w:val="28"/>
        </w:rPr>
        <w:t>。</w:t>
      </w:r>
    </w:p>
    <w:p w:rsidR="00800470" w:rsidRDefault="000F0875" w:rsidP="00800470">
      <w:pPr>
        <w:pStyle w:val="af0"/>
        <w:spacing w:line="440" w:lineRule="exact"/>
        <w:ind w:firstLine="560"/>
        <w:rPr>
          <w:rFonts w:ascii="仿宋_GB2312" w:eastAsia="仿宋_GB2312"/>
          <w:sz w:val="28"/>
          <w:szCs w:val="28"/>
        </w:rPr>
      </w:pPr>
      <w:r>
        <w:rPr>
          <w:rFonts w:ascii="仿宋_GB2312" w:eastAsia="仿宋_GB2312" w:hint="eastAsia"/>
          <w:sz w:val="28"/>
          <w:szCs w:val="28"/>
        </w:rPr>
        <w:t>3.</w:t>
      </w:r>
      <w:r w:rsidR="00800470" w:rsidRPr="00800470">
        <w:rPr>
          <w:rFonts w:ascii="仿宋_GB2312" w:eastAsia="仿宋_GB2312" w:hint="eastAsia"/>
          <w:sz w:val="28"/>
          <w:szCs w:val="28"/>
        </w:rPr>
        <w:t>回水管道是缺氧环境</w:t>
      </w:r>
      <w:r w:rsidR="00660E70">
        <w:rPr>
          <w:rFonts w:ascii="仿宋_GB2312" w:eastAsia="仿宋_GB2312" w:hint="eastAsia"/>
          <w:sz w:val="28"/>
          <w:szCs w:val="28"/>
        </w:rPr>
        <w:t>：</w:t>
      </w:r>
      <w:r w:rsidR="00800470" w:rsidRPr="00800470">
        <w:rPr>
          <w:rFonts w:ascii="仿宋_GB2312" w:eastAsia="仿宋_GB2312" w:hint="eastAsia"/>
          <w:sz w:val="28"/>
          <w:szCs w:val="28"/>
        </w:rPr>
        <w:t>硝酸盐脱氮</w:t>
      </w:r>
      <w:r w:rsidR="00660E70">
        <w:rPr>
          <w:rFonts w:ascii="仿宋_GB2312" w:eastAsia="仿宋_GB2312" w:hint="eastAsia"/>
          <w:sz w:val="28"/>
          <w:szCs w:val="28"/>
        </w:rPr>
        <w:t>。</w:t>
      </w:r>
    </w:p>
    <w:p w:rsid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4.</w:t>
      </w:r>
      <w:r w:rsidR="00660E70" w:rsidRPr="00660E70">
        <w:rPr>
          <w:rFonts w:ascii="仿宋_GB2312" w:eastAsia="仿宋_GB2312" w:hint="eastAsia"/>
          <w:sz w:val="28"/>
          <w:szCs w:val="28"/>
        </w:rPr>
        <w:t>冷却塔是好氧环境：降解COD</w:t>
      </w:r>
      <w:r w:rsidR="00660E70">
        <w:rPr>
          <w:rFonts w:ascii="仿宋_GB2312" w:eastAsia="仿宋_GB2312" w:hint="eastAsia"/>
          <w:sz w:val="28"/>
          <w:szCs w:val="28"/>
        </w:rPr>
        <w:t>。</w:t>
      </w:r>
    </w:p>
    <w:p w:rsid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5.</w:t>
      </w:r>
      <w:r w:rsidR="00660E70" w:rsidRPr="00660E70">
        <w:rPr>
          <w:rFonts w:ascii="仿宋_GB2312" w:eastAsia="仿宋_GB2312" w:hint="eastAsia"/>
          <w:sz w:val="28"/>
          <w:szCs w:val="28"/>
        </w:rPr>
        <w:t>冷水池是厌氧环境：降解BOD</w:t>
      </w:r>
      <w:r w:rsidR="00660E70">
        <w:rPr>
          <w:rFonts w:ascii="仿宋_GB2312" w:eastAsia="仿宋_GB2312" w:hint="eastAsia"/>
          <w:sz w:val="28"/>
          <w:szCs w:val="28"/>
        </w:rPr>
        <w:t>。</w:t>
      </w:r>
    </w:p>
    <w:p w:rsidR="00660E70" w:rsidRDefault="00660E70"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w:t>
      </w:r>
      <w:r w:rsidR="000F0875">
        <w:rPr>
          <w:rFonts w:ascii="仿宋_GB2312" w:eastAsia="仿宋_GB2312" w:hint="eastAsia"/>
          <w:sz w:val="28"/>
          <w:szCs w:val="28"/>
        </w:rPr>
        <w:t>三</w:t>
      </w:r>
      <w:r>
        <w:rPr>
          <w:rFonts w:ascii="仿宋_GB2312" w:eastAsia="仿宋_GB2312" w:hint="eastAsia"/>
          <w:sz w:val="28"/>
          <w:szCs w:val="28"/>
        </w:rPr>
        <w:t>）</w:t>
      </w:r>
      <w:r w:rsidRPr="00660E70">
        <w:rPr>
          <w:rFonts w:ascii="仿宋_GB2312" w:eastAsia="仿宋_GB2312" w:hint="eastAsia"/>
          <w:sz w:val="28"/>
          <w:szCs w:val="28"/>
        </w:rPr>
        <w:t>循环水处理的根本是药剂</w:t>
      </w:r>
    </w:p>
    <w:p w:rsidR="00660E70" w:rsidRPr="00660E70" w:rsidRDefault="00660E70" w:rsidP="00660E70">
      <w:pPr>
        <w:pStyle w:val="af0"/>
        <w:spacing w:line="440" w:lineRule="exact"/>
        <w:ind w:firstLine="560"/>
        <w:rPr>
          <w:rFonts w:ascii="仿宋_GB2312" w:eastAsia="仿宋_GB2312"/>
          <w:sz w:val="28"/>
          <w:szCs w:val="28"/>
        </w:rPr>
      </w:pPr>
      <w:r w:rsidRPr="00660E70">
        <w:rPr>
          <w:rFonts w:ascii="仿宋_GB2312" w:eastAsia="仿宋_GB2312" w:hint="eastAsia"/>
          <w:sz w:val="28"/>
          <w:szCs w:val="28"/>
        </w:rPr>
        <w:t xml:space="preserve">多功能阻垢缓蚀剂核心点：      </w:t>
      </w:r>
    </w:p>
    <w:p w:rsidR="00660E70" w:rsidRPr="00660E70" w:rsidRDefault="00660E70" w:rsidP="00660E70">
      <w:pPr>
        <w:pStyle w:val="af0"/>
        <w:spacing w:line="440" w:lineRule="exact"/>
        <w:ind w:firstLine="560"/>
        <w:rPr>
          <w:rFonts w:ascii="仿宋_GB2312" w:eastAsia="仿宋_GB2312"/>
          <w:sz w:val="28"/>
          <w:szCs w:val="28"/>
        </w:rPr>
      </w:pPr>
      <w:r w:rsidRPr="00660E70">
        <w:rPr>
          <w:rFonts w:ascii="仿宋_GB2312" w:eastAsia="仿宋_GB2312" w:hint="eastAsia"/>
          <w:sz w:val="28"/>
          <w:szCs w:val="28"/>
        </w:rPr>
        <w:t>药剂改变结垢物质晶体形态成为水渣，实现零结垢</w:t>
      </w:r>
      <w:r>
        <w:rPr>
          <w:rFonts w:ascii="仿宋_GB2312" w:eastAsia="仿宋_GB2312" w:hint="eastAsia"/>
          <w:sz w:val="28"/>
          <w:szCs w:val="28"/>
        </w:rPr>
        <w:t>；</w:t>
      </w:r>
    </w:p>
    <w:p w:rsidR="00660E70" w:rsidRDefault="00660E70" w:rsidP="00660E70">
      <w:pPr>
        <w:pStyle w:val="af0"/>
        <w:spacing w:line="440" w:lineRule="exact"/>
        <w:ind w:firstLine="560"/>
        <w:rPr>
          <w:rFonts w:ascii="仿宋_GB2312" w:eastAsia="仿宋_GB2312"/>
          <w:sz w:val="28"/>
          <w:szCs w:val="28"/>
        </w:rPr>
      </w:pPr>
      <w:r w:rsidRPr="00660E70">
        <w:rPr>
          <w:rFonts w:ascii="仿宋_GB2312" w:eastAsia="仿宋_GB2312" w:hint="eastAsia"/>
          <w:sz w:val="28"/>
          <w:szCs w:val="28"/>
        </w:rPr>
        <w:lastRenderedPageBreak/>
        <w:t>药剂络合微量重金属离子在设备表面预膜，实现零腐蚀。</w:t>
      </w:r>
    </w:p>
    <w:p w:rsidR="00660E70" w:rsidRDefault="00660E70"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w:t>
      </w:r>
      <w:r w:rsidR="000F0875">
        <w:rPr>
          <w:rFonts w:ascii="仿宋_GB2312" w:eastAsia="仿宋_GB2312" w:hint="eastAsia"/>
          <w:sz w:val="28"/>
          <w:szCs w:val="28"/>
        </w:rPr>
        <w:t>四</w:t>
      </w:r>
      <w:r>
        <w:rPr>
          <w:rFonts w:ascii="仿宋_GB2312" w:eastAsia="仿宋_GB2312" w:hint="eastAsia"/>
          <w:sz w:val="28"/>
          <w:szCs w:val="28"/>
        </w:rPr>
        <w:t>）</w:t>
      </w:r>
      <w:r w:rsidRPr="00660E70">
        <w:rPr>
          <w:rFonts w:ascii="仿宋_GB2312" w:eastAsia="仿宋_GB2312" w:hint="eastAsia"/>
          <w:sz w:val="28"/>
          <w:szCs w:val="28"/>
        </w:rPr>
        <w:t>完善运行管理</w:t>
      </w:r>
      <w:r>
        <w:rPr>
          <w:rFonts w:ascii="仿宋_GB2312" w:eastAsia="仿宋_GB2312" w:hint="eastAsia"/>
          <w:sz w:val="28"/>
          <w:szCs w:val="28"/>
        </w:rPr>
        <w:t>，</w:t>
      </w:r>
      <w:r w:rsidRPr="00660E70">
        <w:rPr>
          <w:rFonts w:ascii="仿宋_GB2312" w:eastAsia="仿宋_GB2312" w:hint="eastAsia"/>
          <w:sz w:val="28"/>
          <w:szCs w:val="28"/>
        </w:rPr>
        <w:t>好技术用出好效果</w:t>
      </w:r>
    </w:p>
    <w:p w:rsidR="00660E70" w:rsidRP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1.</w:t>
      </w:r>
      <w:r w:rsidR="00660E70" w:rsidRPr="00660E70">
        <w:rPr>
          <w:rFonts w:ascii="仿宋_GB2312" w:eastAsia="仿宋_GB2312" w:hint="eastAsia"/>
          <w:sz w:val="28"/>
          <w:szCs w:val="28"/>
        </w:rPr>
        <w:t>用</w:t>
      </w:r>
      <w:proofErr w:type="gramStart"/>
      <w:r w:rsidR="00660E70" w:rsidRPr="00660E70">
        <w:rPr>
          <w:rFonts w:ascii="仿宋_GB2312" w:eastAsia="仿宋_GB2312" w:hint="eastAsia"/>
          <w:sz w:val="28"/>
          <w:szCs w:val="28"/>
        </w:rPr>
        <w:t>不</w:t>
      </w:r>
      <w:proofErr w:type="gramEnd"/>
      <w:r w:rsidR="00660E70" w:rsidRPr="00660E70">
        <w:rPr>
          <w:rFonts w:ascii="仿宋_GB2312" w:eastAsia="仿宋_GB2312" w:hint="eastAsia"/>
          <w:sz w:val="28"/>
          <w:szCs w:val="28"/>
        </w:rPr>
        <w:t>生化的废水作补水，因为有一定生物毒性，可抑制菌藻疯长。</w:t>
      </w:r>
    </w:p>
    <w:p w:rsidR="00660E70" w:rsidRP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2.</w:t>
      </w:r>
      <w:r w:rsidR="00660E70" w:rsidRPr="00660E70">
        <w:rPr>
          <w:rFonts w:ascii="仿宋_GB2312" w:eastAsia="仿宋_GB2312" w:hint="eastAsia"/>
          <w:sz w:val="28"/>
          <w:szCs w:val="28"/>
        </w:rPr>
        <w:t>除掉废水中的漂浮油，系统无大量泡沫。</w:t>
      </w:r>
    </w:p>
    <w:p w:rsidR="00660E70" w:rsidRP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3.</w:t>
      </w:r>
      <w:r w:rsidR="00660E70" w:rsidRPr="00660E70">
        <w:rPr>
          <w:rFonts w:ascii="仿宋_GB2312" w:eastAsia="仿宋_GB2312" w:hint="eastAsia"/>
          <w:sz w:val="28"/>
          <w:szCs w:val="28"/>
        </w:rPr>
        <w:t>废水直接进入循环泵入口，系统无异味。</w:t>
      </w:r>
    </w:p>
    <w:p w:rsidR="00660E70" w:rsidRPr="00660E70" w:rsidRDefault="000F0875" w:rsidP="00660E70">
      <w:pPr>
        <w:pStyle w:val="af0"/>
        <w:spacing w:line="440" w:lineRule="exact"/>
        <w:ind w:firstLine="560"/>
        <w:rPr>
          <w:rFonts w:ascii="仿宋_GB2312" w:eastAsia="仿宋_GB2312"/>
          <w:sz w:val="28"/>
          <w:szCs w:val="28"/>
        </w:rPr>
      </w:pPr>
      <w:r>
        <w:rPr>
          <w:rFonts w:hAnsi="宋体" w:cs="宋体" w:hint="eastAsia"/>
          <w:sz w:val="28"/>
          <w:szCs w:val="28"/>
        </w:rPr>
        <w:t>4.</w:t>
      </w:r>
      <w:r w:rsidR="00660E70" w:rsidRPr="00660E70">
        <w:rPr>
          <w:rFonts w:ascii="仿宋_GB2312" w:eastAsia="仿宋_GB2312" w:hint="eastAsia"/>
          <w:sz w:val="28"/>
          <w:szCs w:val="28"/>
        </w:rPr>
        <w:t>调整保有水量为循环量的</w:t>
      </w:r>
      <w:r w:rsidR="00660E70" w:rsidRPr="00660E70">
        <w:rPr>
          <w:rFonts w:hAnsi="宋体" w:cs="宋体" w:hint="eastAsia"/>
          <w:sz w:val="28"/>
          <w:szCs w:val="28"/>
        </w:rPr>
        <w:t>½</w:t>
      </w:r>
      <w:r w:rsidR="00660E70" w:rsidRPr="00660E70">
        <w:rPr>
          <w:rFonts w:ascii="仿宋_GB2312" w:eastAsia="仿宋_GB2312" w:hAnsi="仿宋_GB2312" w:cs="仿宋_GB2312" w:hint="eastAsia"/>
          <w:sz w:val="28"/>
          <w:szCs w:val="28"/>
        </w:rPr>
        <w:t>或</w:t>
      </w:r>
      <w:r w:rsidR="00660E70" w:rsidRPr="00660E70">
        <w:rPr>
          <w:rFonts w:ascii="仿宋_GB2312" w:eastAsia="仿宋_GB2312"/>
          <w:sz w:val="28"/>
          <w:szCs w:val="28"/>
        </w:rPr>
        <w:t>⅓</w:t>
      </w:r>
      <w:r w:rsidR="00660E70" w:rsidRPr="00660E70">
        <w:rPr>
          <w:rFonts w:ascii="仿宋_GB2312" w:eastAsia="仿宋_GB2312" w:hint="eastAsia"/>
          <w:sz w:val="28"/>
          <w:szCs w:val="28"/>
        </w:rPr>
        <w:t>，确保水中有足够的氧。</w:t>
      </w:r>
    </w:p>
    <w:p w:rsidR="00660E70" w:rsidRP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5.</w:t>
      </w:r>
      <w:r w:rsidR="00660E70" w:rsidRPr="00660E70">
        <w:rPr>
          <w:rFonts w:ascii="仿宋_GB2312" w:eastAsia="仿宋_GB2312" w:hint="eastAsia"/>
          <w:sz w:val="28"/>
          <w:szCs w:val="28"/>
        </w:rPr>
        <w:t>冷却塔上部装收水器，下部装百叶窗，保持冷却塔周围环境卫生。</w:t>
      </w:r>
    </w:p>
    <w:p w:rsidR="00660E70" w:rsidRP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6.</w:t>
      </w:r>
      <w:r w:rsidR="00660E70" w:rsidRPr="00660E70">
        <w:rPr>
          <w:rFonts w:ascii="仿宋_GB2312" w:eastAsia="仿宋_GB2312" w:hint="eastAsia"/>
          <w:sz w:val="28"/>
          <w:szCs w:val="28"/>
        </w:rPr>
        <w:t>安装旁滤器降低循环水浊度。</w:t>
      </w:r>
    </w:p>
    <w:p w:rsidR="00660E70" w:rsidRPr="00660E70" w:rsidRDefault="000F0875" w:rsidP="00660E70">
      <w:pPr>
        <w:pStyle w:val="af0"/>
        <w:spacing w:line="440" w:lineRule="exact"/>
        <w:ind w:firstLine="560"/>
        <w:rPr>
          <w:rFonts w:ascii="仿宋_GB2312" w:eastAsia="仿宋_GB2312"/>
          <w:sz w:val="28"/>
          <w:szCs w:val="28"/>
        </w:rPr>
      </w:pPr>
      <w:r>
        <w:rPr>
          <w:rFonts w:ascii="仿宋_GB2312" w:eastAsia="仿宋_GB2312" w:hint="eastAsia"/>
          <w:sz w:val="28"/>
          <w:szCs w:val="28"/>
        </w:rPr>
        <w:t>7.</w:t>
      </w:r>
      <w:r w:rsidR="00660E70" w:rsidRPr="00660E70">
        <w:rPr>
          <w:rFonts w:ascii="仿宋_GB2312" w:eastAsia="仿宋_GB2312" w:hint="eastAsia"/>
          <w:sz w:val="28"/>
          <w:szCs w:val="28"/>
        </w:rPr>
        <w:t>压制有花纹的板式换热器控制Cl</w:t>
      </w:r>
      <w:r w:rsidR="00660E70" w:rsidRPr="00660E70">
        <w:rPr>
          <w:rFonts w:ascii="仿宋_GB2312" w:eastAsia="仿宋_GB2312" w:hint="eastAsia"/>
          <w:sz w:val="28"/>
          <w:szCs w:val="28"/>
          <w:vertAlign w:val="superscript"/>
        </w:rPr>
        <w:t>-</w:t>
      </w:r>
      <w:r w:rsidR="00660E70" w:rsidRPr="00660E70">
        <w:rPr>
          <w:rFonts w:ascii="仿宋_GB2312" w:eastAsia="仿宋_GB2312" w:hint="eastAsia"/>
          <w:sz w:val="28"/>
          <w:szCs w:val="28"/>
        </w:rPr>
        <w:t>≯5000mg/L。</w:t>
      </w:r>
    </w:p>
    <w:p w:rsidR="000B199B" w:rsidRDefault="000F0875" w:rsidP="000B199B">
      <w:pPr>
        <w:pStyle w:val="af0"/>
        <w:spacing w:line="440" w:lineRule="exact"/>
        <w:ind w:firstLine="560"/>
        <w:rPr>
          <w:rFonts w:ascii="仿宋_GB2312" w:eastAsia="仿宋_GB2312"/>
          <w:sz w:val="28"/>
          <w:szCs w:val="28"/>
        </w:rPr>
      </w:pPr>
      <w:r>
        <w:rPr>
          <w:rFonts w:ascii="仿宋_GB2312" w:eastAsia="仿宋_GB2312" w:hint="eastAsia"/>
          <w:sz w:val="28"/>
          <w:szCs w:val="28"/>
        </w:rPr>
        <w:t>8.</w:t>
      </w:r>
      <w:r w:rsidR="00660E70" w:rsidRPr="00660E70">
        <w:rPr>
          <w:rFonts w:ascii="仿宋_GB2312" w:eastAsia="仿宋_GB2312" w:hint="eastAsia"/>
          <w:sz w:val="28"/>
          <w:szCs w:val="28"/>
        </w:rPr>
        <w:t>调整好循环水流量流速，防止浊度沉淀。</w:t>
      </w:r>
    </w:p>
    <w:p w:rsidR="00E23DB5" w:rsidRDefault="00E23DB5" w:rsidP="000B199B">
      <w:pPr>
        <w:pStyle w:val="af0"/>
        <w:spacing w:line="440" w:lineRule="exact"/>
        <w:ind w:firstLine="560"/>
        <w:rPr>
          <w:rFonts w:ascii="仿宋_GB2312" w:eastAsia="仿宋_GB2312"/>
          <w:sz w:val="28"/>
          <w:szCs w:val="28"/>
        </w:rPr>
      </w:pPr>
      <w:r>
        <w:rPr>
          <w:rFonts w:ascii="仿宋_GB2312" w:eastAsia="仿宋_GB2312" w:hint="eastAsia"/>
          <w:sz w:val="28"/>
          <w:szCs w:val="28"/>
        </w:rPr>
        <w:t>（</w:t>
      </w:r>
      <w:r w:rsidR="000F0875">
        <w:rPr>
          <w:rFonts w:ascii="仿宋_GB2312" w:eastAsia="仿宋_GB2312" w:hint="eastAsia"/>
          <w:sz w:val="28"/>
          <w:szCs w:val="28"/>
        </w:rPr>
        <w:t>五</w:t>
      </w:r>
      <w:r>
        <w:rPr>
          <w:rFonts w:ascii="仿宋_GB2312" w:eastAsia="仿宋_GB2312" w:hint="eastAsia"/>
          <w:sz w:val="28"/>
          <w:szCs w:val="28"/>
        </w:rPr>
        <w:t>）运行费用</w:t>
      </w:r>
    </w:p>
    <w:p w:rsidR="00E23DB5" w:rsidRPr="00E23DB5" w:rsidRDefault="00E23DB5" w:rsidP="00E23DB5">
      <w:pPr>
        <w:pStyle w:val="af0"/>
        <w:spacing w:line="440" w:lineRule="exact"/>
        <w:ind w:firstLine="560"/>
        <w:rPr>
          <w:rFonts w:ascii="仿宋_GB2312" w:eastAsia="仿宋_GB2312"/>
          <w:sz w:val="28"/>
          <w:szCs w:val="28"/>
        </w:rPr>
      </w:pPr>
      <w:r w:rsidRPr="00E23DB5">
        <w:rPr>
          <w:rFonts w:ascii="仿宋_GB2312" w:eastAsia="仿宋_GB2312" w:hint="eastAsia"/>
          <w:sz w:val="28"/>
          <w:szCs w:val="28"/>
        </w:rPr>
        <w:t>各种废水排入混合水池后，预计混合水的浊度达到200—300NTU，当工业</w:t>
      </w:r>
      <w:proofErr w:type="gramStart"/>
      <w:r w:rsidRPr="00E23DB5">
        <w:rPr>
          <w:rFonts w:ascii="仿宋_GB2312" w:eastAsia="仿宋_GB2312" w:hint="eastAsia"/>
          <w:sz w:val="28"/>
          <w:szCs w:val="28"/>
        </w:rPr>
        <w:t>烟气鼓进混合</w:t>
      </w:r>
      <w:proofErr w:type="gramEnd"/>
      <w:r w:rsidRPr="00E23DB5">
        <w:rPr>
          <w:rFonts w:ascii="仿宋_GB2312" w:eastAsia="仿宋_GB2312" w:hint="eastAsia"/>
          <w:sz w:val="28"/>
          <w:szCs w:val="28"/>
        </w:rPr>
        <w:t>水池后，混合水的浊度可能达到400～500NTU。如此高的浊度，混凝剂、絮凝剂或助凝剂的用量大约为每吨水用量100g，费用0.3元。</w:t>
      </w:r>
    </w:p>
    <w:p w:rsidR="00E23DB5" w:rsidRPr="00E23DB5" w:rsidRDefault="00E23DB5" w:rsidP="00E23DB5">
      <w:pPr>
        <w:pStyle w:val="af0"/>
        <w:spacing w:line="440" w:lineRule="exact"/>
        <w:ind w:firstLine="560"/>
        <w:rPr>
          <w:rFonts w:ascii="仿宋_GB2312" w:eastAsia="仿宋_GB2312"/>
          <w:sz w:val="28"/>
          <w:szCs w:val="28"/>
        </w:rPr>
      </w:pPr>
      <w:r w:rsidRPr="00E23DB5">
        <w:rPr>
          <w:rFonts w:ascii="仿宋_GB2312" w:eastAsia="仿宋_GB2312" w:hint="eastAsia"/>
          <w:sz w:val="28"/>
          <w:szCs w:val="28"/>
        </w:rPr>
        <w:t>净化后的水进入循环水系统后，浓缩3—4倍，循环水的CI-可能达到3500—4000mg/L，硬度可能达到5000—6000mg/L，如此水质，预计按系统水量计算，每天每吨水用阻垢缓蚀剂70—100mg/L，费用为1.00—1.40元。</w:t>
      </w:r>
    </w:p>
    <w:p w:rsidR="00E23DB5" w:rsidRPr="00E23DB5" w:rsidRDefault="00E23DB5" w:rsidP="00E23DB5">
      <w:pPr>
        <w:pStyle w:val="af0"/>
        <w:spacing w:line="440" w:lineRule="exact"/>
        <w:ind w:firstLine="560"/>
        <w:rPr>
          <w:rFonts w:ascii="仿宋_GB2312" w:eastAsia="仿宋_GB2312"/>
          <w:sz w:val="28"/>
          <w:szCs w:val="28"/>
        </w:rPr>
      </w:pPr>
      <w:r w:rsidRPr="00E23DB5">
        <w:rPr>
          <w:rFonts w:ascii="仿宋_GB2312" w:eastAsia="仿宋_GB2312" w:hint="eastAsia"/>
          <w:sz w:val="28"/>
          <w:szCs w:val="28"/>
        </w:rPr>
        <w:t>杀菌灭藻粘泥剥离剂一年投加6次，就可抑制生物粘泥的附着和菌藻的生长。每次按系统水量的250ppm投加就能达到理想的效果。预计每天每吨水的平均费用0.058元。</w:t>
      </w:r>
    </w:p>
    <w:p w:rsidR="00E23DB5" w:rsidRDefault="00E23DB5" w:rsidP="00E23DB5">
      <w:pPr>
        <w:pStyle w:val="af0"/>
        <w:spacing w:line="440" w:lineRule="exact"/>
        <w:ind w:firstLine="560"/>
        <w:rPr>
          <w:rFonts w:ascii="仿宋_GB2312" w:eastAsia="仿宋_GB2312"/>
          <w:sz w:val="28"/>
          <w:szCs w:val="28"/>
        </w:rPr>
      </w:pPr>
      <w:r w:rsidRPr="00E23DB5">
        <w:rPr>
          <w:rFonts w:ascii="仿宋_GB2312" w:eastAsia="仿宋_GB2312" w:hint="eastAsia"/>
          <w:sz w:val="28"/>
          <w:szCs w:val="28"/>
        </w:rPr>
        <w:t>全部废水作为循环水的补充水，并反复使用达到零排放，预计每吨水的总费用为1.36—1.86元。</w:t>
      </w:r>
    </w:p>
    <w:p w:rsidR="00E23DB5" w:rsidRDefault="00E23DB5" w:rsidP="000B199B">
      <w:pPr>
        <w:pStyle w:val="af0"/>
        <w:spacing w:line="440" w:lineRule="exact"/>
        <w:ind w:firstLine="560"/>
        <w:rPr>
          <w:rFonts w:ascii="仿宋_GB2312" w:eastAsia="仿宋_GB2312"/>
          <w:sz w:val="28"/>
          <w:szCs w:val="28"/>
        </w:rPr>
      </w:pPr>
      <w:r>
        <w:rPr>
          <w:rFonts w:ascii="仿宋_GB2312" w:eastAsia="仿宋_GB2312" w:hint="eastAsia"/>
          <w:sz w:val="28"/>
          <w:szCs w:val="28"/>
        </w:rPr>
        <w:t>（</w:t>
      </w:r>
      <w:r w:rsidR="000F0875">
        <w:rPr>
          <w:rFonts w:ascii="仿宋_GB2312" w:eastAsia="仿宋_GB2312" w:hint="eastAsia"/>
          <w:sz w:val="28"/>
          <w:szCs w:val="28"/>
        </w:rPr>
        <w:t>六</w:t>
      </w:r>
      <w:r>
        <w:rPr>
          <w:rFonts w:ascii="仿宋_GB2312" w:eastAsia="仿宋_GB2312" w:hint="eastAsia"/>
          <w:sz w:val="28"/>
          <w:szCs w:val="28"/>
        </w:rPr>
        <w:t>）经济</w:t>
      </w:r>
      <w:r w:rsidRPr="00E23DB5">
        <w:rPr>
          <w:rFonts w:ascii="仿宋_GB2312" w:eastAsia="仿宋_GB2312" w:hint="eastAsia"/>
          <w:sz w:val="28"/>
          <w:szCs w:val="28"/>
        </w:rPr>
        <w:t>社会效益显著</w:t>
      </w:r>
    </w:p>
    <w:p w:rsidR="00E23DB5" w:rsidRDefault="00E23DB5" w:rsidP="000B199B">
      <w:pPr>
        <w:pStyle w:val="af0"/>
        <w:spacing w:line="440" w:lineRule="exact"/>
        <w:ind w:firstLine="560"/>
        <w:rPr>
          <w:rFonts w:ascii="仿宋_GB2312" w:eastAsia="仿宋_GB2312"/>
          <w:sz w:val="28"/>
          <w:szCs w:val="28"/>
        </w:rPr>
      </w:pPr>
      <w:r w:rsidRPr="00E23DB5">
        <w:rPr>
          <w:rFonts w:ascii="仿宋_GB2312" w:eastAsia="仿宋_GB2312" w:hint="eastAsia"/>
          <w:sz w:val="28"/>
          <w:szCs w:val="28"/>
        </w:rPr>
        <w:t>采用废水用作循环水零排放技术后，废水全部利用，新鲜水大量节约，不仅不污染环境，而且水资源紧张的状况得到了缓解。奥博公司2015年的销售额为2910万元，按平均每利用一吨废水3.5元计算，年利用废水831.4万吨，少排废水831.4万吨，节约新鲜水831.4万吨，</w:t>
      </w:r>
      <w:r w:rsidRPr="00E23DB5">
        <w:rPr>
          <w:rFonts w:ascii="仿宋_GB2312" w:eastAsia="仿宋_GB2312" w:hint="eastAsia"/>
          <w:sz w:val="28"/>
          <w:szCs w:val="28"/>
        </w:rPr>
        <w:lastRenderedPageBreak/>
        <w:t>是一项一举多得的综合性社会收益。我国的燃煤电厂是耗水大户，也是排水大户。以180万千瓦装机容量为例，日排废水3000吨，平均每万千瓦每日排废水16.7吨。我国燃煤电厂装机9.9亿千瓦，湿冷机组7.15亿千瓦，按每万千瓦每天排废水16.7吨计，湿冷机组年排废水量约4.35亿吨。如果全国湿冷机组都采用了废水用作循环水零排放技术，每年的4.35亿吨废水不排了，4.35亿吨新鲜水也就节约了。冶金行业、煤化工行业都</w:t>
      </w:r>
      <w:r>
        <w:rPr>
          <w:rFonts w:ascii="仿宋_GB2312" w:eastAsia="仿宋_GB2312" w:hint="eastAsia"/>
          <w:sz w:val="28"/>
          <w:szCs w:val="28"/>
        </w:rPr>
        <w:t>是耗水大户、排水大户，如果都采用了废水用作循环水零排放技术，</w:t>
      </w:r>
      <w:r w:rsidRPr="00E23DB5">
        <w:rPr>
          <w:rFonts w:ascii="仿宋_GB2312" w:eastAsia="仿宋_GB2312" w:hint="eastAsia"/>
          <w:sz w:val="28"/>
          <w:szCs w:val="28"/>
        </w:rPr>
        <w:t>水环境污染</w:t>
      </w:r>
      <w:r>
        <w:rPr>
          <w:rFonts w:ascii="仿宋_GB2312" w:eastAsia="仿宋_GB2312" w:hint="eastAsia"/>
          <w:sz w:val="28"/>
          <w:szCs w:val="28"/>
        </w:rPr>
        <w:t>和</w:t>
      </w:r>
      <w:r w:rsidRPr="00E23DB5">
        <w:rPr>
          <w:rFonts w:ascii="仿宋_GB2312" w:eastAsia="仿宋_GB2312" w:hint="eastAsia"/>
          <w:sz w:val="28"/>
          <w:szCs w:val="28"/>
        </w:rPr>
        <w:t>水资源紧张</w:t>
      </w:r>
      <w:r>
        <w:rPr>
          <w:rFonts w:ascii="仿宋_GB2312" w:eastAsia="仿宋_GB2312" w:hint="eastAsia"/>
          <w:sz w:val="28"/>
          <w:szCs w:val="28"/>
        </w:rPr>
        <w:t>将得到有效解决，</w:t>
      </w:r>
      <w:r w:rsidRPr="00E23DB5">
        <w:rPr>
          <w:rFonts w:ascii="仿宋_GB2312" w:eastAsia="仿宋_GB2312" w:hint="eastAsia"/>
          <w:sz w:val="28"/>
          <w:szCs w:val="28"/>
        </w:rPr>
        <w:t>企业</w:t>
      </w:r>
      <w:r>
        <w:rPr>
          <w:rFonts w:ascii="仿宋_GB2312" w:eastAsia="仿宋_GB2312" w:hint="eastAsia"/>
          <w:sz w:val="28"/>
          <w:szCs w:val="28"/>
        </w:rPr>
        <w:t>将实现利益最大。</w:t>
      </w:r>
    </w:p>
    <w:p w:rsidR="00594667" w:rsidRPr="00594667" w:rsidRDefault="00594667" w:rsidP="00594667">
      <w:pPr>
        <w:pStyle w:val="af0"/>
        <w:spacing w:line="440" w:lineRule="exact"/>
        <w:ind w:firstLine="562"/>
        <w:rPr>
          <w:rFonts w:ascii="仿宋_GB2312" w:eastAsia="仿宋_GB2312"/>
          <w:b/>
          <w:sz w:val="28"/>
          <w:szCs w:val="28"/>
        </w:rPr>
      </w:pPr>
      <w:r w:rsidRPr="00594667">
        <w:rPr>
          <w:rFonts w:ascii="仿宋_GB2312" w:eastAsia="仿宋_GB2312" w:hint="eastAsia"/>
          <w:b/>
          <w:sz w:val="28"/>
          <w:szCs w:val="28"/>
        </w:rPr>
        <w:t>四、采用国际标准和国外先进标准</w:t>
      </w:r>
      <w:r>
        <w:rPr>
          <w:rFonts w:ascii="仿宋_GB2312" w:eastAsia="仿宋_GB2312" w:hint="eastAsia"/>
          <w:b/>
          <w:sz w:val="28"/>
          <w:szCs w:val="28"/>
        </w:rPr>
        <w:t>情况</w:t>
      </w:r>
      <w:r w:rsidRPr="00594667">
        <w:rPr>
          <w:rFonts w:ascii="仿宋_GB2312" w:eastAsia="仿宋_GB2312" w:hint="eastAsia"/>
          <w:b/>
          <w:sz w:val="28"/>
          <w:szCs w:val="28"/>
        </w:rPr>
        <w:t>，以及与国内外同类标准水平的对比情况</w:t>
      </w:r>
    </w:p>
    <w:p w:rsidR="00594667" w:rsidRDefault="00594667" w:rsidP="00594667">
      <w:pPr>
        <w:pStyle w:val="af0"/>
        <w:spacing w:line="440" w:lineRule="exact"/>
        <w:ind w:firstLine="560"/>
        <w:rPr>
          <w:rFonts w:ascii="仿宋_GB2312" w:eastAsia="仿宋_GB2312"/>
          <w:sz w:val="28"/>
          <w:szCs w:val="28"/>
        </w:rPr>
      </w:pPr>
      <w:r w:rsidRPr="00594667">
        <w:rPr>
          <w:rFonts w:ascii="仿宋_GB2312" w:eastAsia="仿宋_GB2312" w:hint="eastAsia"/>
          <w:sz w:val="28"/>
          <w:szCs w:val="28"/>
        </w:rPr>
        <w:t>没有采用国际标准和国外先进标准。</w:t>
      </w:r>
    </w:p>
    <w:p w:rsidR="00594667" w:rsidRPr="00594667" w:rsidRDefault="00594667" w:rsidP="00594667">
      <w:pPr>
        <w:pStyle w:val="af0"/>
        <w:spacing w:line="440" w:lineRule="exact"/>
        <w:ind w:firstLine="562"/>
        <w:rPr>
          <w:rFonts w:ascii="仿宋_GB2312" w:eastAsia="仿宋_GB2312"/>
          <w:b/>
          <w:sz w:val="28"/>
          <w:szCs w:val="28"/>
        </w:rPr>
      </w:pPr>
      <w:r w:rsidRPr="00594667">
        <w:rPr>
          <w:rFonts w:ascii="仿宋_GB2312" w:eastAsia="仿宋_GB2312" w:hint="eastAsia"/>
          <w:b/>
          <w:sz w:val="28"/>
          <w:szCs w:val="28"/>
        </w:rPr>
        <w:t>五、与有关法律、法规、强制性国家标准的关系</w:t>
      </w:r>
    </w:p>
    <w:p w:rsidR="00594667" w:rsidRPr="00594667" w:rsidRDefault="00594667" w:rsidP="00594667">
      <w:pPr>
        <w:pStyle w:val="af0"/>
        <w:spacing w:line="440" w:lineRule="exact"/>
        <w:ind w:firstLine="560"/>
        <w:rPr>
          <w:rFonts w:ascii="仿宋_GB2312" w:eastAsia="仿宋_GB2312"/>
          <w:sz w:val="28"/>
          <w:szCs w:val="28"/>
        </w:rPr>
      </w:pPr>
      <w:r w:rsidRPr="00594667">
        <w:rPr>
          <w:rFonts w:ascii="仿宋_GB2312" w:eastAsia="仿宋_GB2312" w:hint="eastAsia"/>
          <w:sz w:val="28"/>
          <w:szCs w:val="28"/>
        </w:rPr>
        <w:t>本标准是在国家相关的</w:t>
      </w:r>
      <w:r>
        <w:rPr>
          <w:rFonts w:ascii="仿宋_GB2312" w:eastAsia="仿宋_GB2312" w:hint="eastAsia"/>
          <w:sz w:val="28"/>
          <w:szCs w:val="28"/>
        </w:rPr>
        <w:t>法律、</w:t>
      </w:r>
      <w:r w:rsidRPr="00594667">
        <w:rPr>
          <w:rFonts w:ascii="仿宋_GB2312" w:eastAsia="仿宋_GB2312" w:hint="eastAsia"/>
          <w:sz w:val="28"/>
          <w:szCs w:val="28"/>
        </w:rPr>
        <w:t>法规和强制性</w:t>
      </w:r>
      <w:r w:rsidR="00DE6C25">
        <w:rPr>
          <w:rFonts w:ascii="仿宋_GB2312" w:eastAsia="仿宋_GB2312" w:hint="eastAsia"/>
          <w:sz w:val="28"/>
          <w:szCs w:val="28"/>
        </w:rPr>
        <w:t>国家</w:t>
      </w:r>
      <w:r w:rsidRPr="00594667">
        <w:rPr>
          <w:rFonts w:ascii="仿宋_GB2312" w:eastAsia="仿宋_GB2312" w:hint="eastAsia"/>
          <w:sz w:val="28"/>
          <w:szCs w:val="28"/>
        </w:rPr>
        <w:t>标准的基础上结合行业特点制定出来的，因此与它们没有冲突。</w:t>
      </w:r>
    </w:p>
    <w:p w:rsidR="00594667" w:rsidRPr="00594667" w:rsidRDefault="00594667" w:rsidP="00594667">
      <w:pPr>
        <w:pStyle w:val="af0"/>
        <w:spacing w:line="440" w:lineRule="exact"/>
        <w:ind w:firstLine="562"/>
        <w:rPr>
          <w:rFonts w:ascii="仿宋_GB2312" w:eastAsia="仿宋_GB2312"/>
          <w:b/>
          <w:sz w:val="28"/>
          <w:szCs w:val="28"/>
        </w:rPr>
      </w:pPr>
      <w:r w:rsidRPr="00594667">
        <w:rPr>
          <w:rFonts w:ascii="仿宋_GB2312" w:eastAsia="仿宋_GB2312" w:hint="eastAsia"/>
          <w:b/>
          <w:sz w:val="28"/>
          <w:szCs w:val="28"/>
        </w:rPr>
        <w:t>六、重大意见分歧的处理经过和依据</w:t>
      </w:r>
    </w:p>
    <w:p w:rsidR="00594667" w:rsidRDefault="00594667" w:rsidP="00594667">
      <w:pPr>
        <w:pStyle w:val="af0"/>
        <w:spacing w:line="440" w:lineRule="exact"/>
        <w:ind w:firstLine="560"/>
        <w:rPr>
          <w:rFonts w:ascii="仿宋_GB2312" w:eastAsia="仿宋_GB2312"/>
          <w:sz w:val="28"/>
          <w:szCs w:val="28"/>
        </w:rPr>
      </w:pPr>
      <w:r w:rsidRPr="00594667">
        <w:rPr>
          <w:rFonts w:ascii="仿宋_GB2312" w:eastAsia="仿宋_GB2312" w:hint="eastAsia"/>
          <w:sz w:val="28"/>
          <w:szCs w:val="28"/>
        </w:rPr>
        <w:t>标准充分反映了多数专家的意见，由于标准编制小组人员的水平有限，本标准的内容以及各个单项指标免不了有不足之处,有待在实践中修订。</w:t>
      </w:r>
    </w:p>
    <w:p w:rsidR="00594667" w:rsidRPr="00C87A1B" w:rsidRDefault="00594667" w:rsidP="00C87A1B">
      <w:pPr>
        <w:pStyle w:val="af0"/>
        <w:spacing w:line="440" w:lineRule="exact"/>
        <w:ind w:firstLine="562"/>
        <w:rPr>
          <w:rFonts w:ascii="仿宋_GB2312" w:eastAsia="仿宋_GB2312"/>
          <w:b/>
          <w:sz w:val="28"/>
          <w:szCs w:val="28"/>
        </w:rPr>
      </w:pPr>
      <w:r w:rsidRPr="00C87A1B">
        <w:rPr>
          <w:rFonts w:ascii="仿宋_GB2312" w:eastAsia="仿宋_GB2312" w:hint="eastAsia"/>
          <w:b/>
          <w:sz w:val="28"/>
          <w:szCs w:val="28"/>
        </w:rPr>
        <w:t>七、涉及专利的有关说明</w:t>
      </w:r>
    </w:p>
    <w:p w:rsidR="00594667" w:rsidRDefault="000E69E1" w:rsidP="00C87A1B">
      <w:pPr>
        <w:pStyle w:val="af0"/>
        <w:spacing w:line="440" w:lineRule="exact"/>
        <w:ind w:firstLine="560"/>
        <w:rPr>
          <w:rFonts w:ascii="仿宋_GB2312" w:eastAsia="仿宋_GB2312"/>
          <w:sz w:val="28"/>
          <w:szCs w:val="28"/>
        </w:rPr>
      </w:pPr>
      <w:r>
        <w:rPr>
          <w:rFonts w:ascii="仿宋_GB2312" w:eastAsia="仿宋_GB2312" w:hint="eastAsia"/>
          <w:sz w:val="28"/>
          <w:szCs w:val="28"/>
        </w:rPr>
        <w:t>声明符合本标准时，可能涉及到</w:t>
      </w:r>
      <w:r w:rsidRPr="000E69E1">
        <w:rPr>
          <w:rFonts w:ascii="仿宋_GB2312" w:eastAsia="仿宋_GB2312" w:hint="eastAsia"/>
          <w:sz w:val="28"/>
          <w:szCs w:val="28"/>
        </w:rPr>
        <w:t>邯郸市奥博水处理有限公司发明</w:t>
      </w:r>
      <w:r w:rsidR="00C87A1B">
        <w:rPr>
          <w:rFonts w:ascii="仿宋_GB2312" w:eastAsia="仿宋_GB2312" w:hint="eastAsia"/>
          <w:sz w:val="28"/>
          <w:szCs w:val="28"/>
        </w:rPr>
        <w:t>专利</w:t>
      </w:r>
      <w:r w:rsidRPr="000E69E1">
        <w:rPr>
          <w:rFonts w:ascii="仿宋_GB2312" w:eastAsia="仿宋_GB2312" w:hint="eastAsia"/>
          <w:sz w:val="28"/>
          <w:szCs w:val="28"/>
        </w:rPr>
        <w:t>“多功能阻垢缓蚀剂及其配制方法”(专利号：ZL 200910073943.6）</w:t>
      </w:r>
      <w:r w:rsidR="00C87A1B">
        <w:rPr>
          <w:rFonts w:ascii="仿宋_GB2312" w:eastAsia="仿宋_GB2312" w:hint="eastAsia"/>
          <w:sz w:val="28"/>
          <w:szCs w:val="28"/>
        </w:rPr>
        <w:t>、</w:t>
      </w:r>
      <w:r w:rsidRPr="000E69E1">
        <w:rPr>
          <w:rFonts w:ascii="仿宋_GB2312" w:eastAsia="仿宋_GB2312" w:hint="eastAsia"/>
          <w:sz w:val="28"/>
          <w:szCs w:val="28"/>
        </w:rPr>
        <w:t>“工业循环水零排放处理系统”（专利号：ZL 201110368302.0）和“</w:t>
      </w:r>
      <w:r w:rsidR="00633A7D" w:rsidRPr="00633A7D">
        <w:rPr>
          <w:rFonts w:ascii="仿宋_GB2312" w:eastAsia="仿宋_GB2312" w:hint="eastAsia"/>
          <w:sz w:val="28"/>
          <w:szCs w:val="28"/>
        </w:rPr>
        <w:t>工业烟气及废水、城市中水、循环冷却水一体化处理系统</w:t>
      </w:r>
      <w:r w:rsidR="00633A7D" w:rsidRPr="000E69E1">
        <w:rPr>
          <w:rFonts w:ascii="仿宋_GB2312" w:eastAsia="仿宋_GB2312" w:hint="eastAsia"/>
          <w:sz w:val="28"/>
          <w:szCs w:val="28"/>
        </w:rPr>
        <w:t>”</w:t>
      </w:r>
      <w:r w:rsidR="00633A7D" w:rsidRPr="00633A7D">
        <w:rPr>
          <w:rFonts w:ascii="仿宋_GB2312" w:eastAsia="仿宋_GB2312" w:hint="eastAsia"/>
          <w:sz w:val="28"/>
          <w:szCs w:val="28"/>
        </w:rPr>
        <w:t>（专利号：ZL 2013.1.0605643.4）</w:t>
      </w:r>
      <w:r w:rsidR="00C87A1B">
        <w:rPr>
          <w:rFonts w:ascii="仿宋_GB2312" w:eastAsia="仿宋_GB2312" w:hint="eastAsia"/>
          <w:sz w:val="28"/>
          <w:szCs w:val="28"/>
        </w:rPr>
        <w:t>的使用</w:t>
      </w:r>
      <w:r w:rsidRPr="000E69E1">
        <w:rPr>
          <w:rFonts w:ascii="仿宋_GB2312" w:eastAsia="仿宋_GB2312" w:hint="eastAsia"/>
          <w:sz w:val="28"/>
          <w:szCs w:val="28"/>
        </w:rPr>
        <w:t>。</w:t>
      </w:r>
    </w:p>
    <w:p w:rsidR="00432BDD" w:rsidRPr="008D715D" w:rsidRDefault="00C87A1B" w:rsidP="008D715D">
      <w:pPr>
        <w:spacing w:line="500" w:lineRule="exact"/>
        <w:ind w:firstLineChars="200" w:firstLine="562"/>
        <w:rPr>
          <w:rFonts w:ascii="仿宋_GB2312" w:eastAsia="仿宋_GB2312"/>
          <w:b/>
          <w:kern w:val="0"/>
          <w:sz w:val="28"/>
          <w:szCs w:val="28"/>
        </w:rPr>
      </w:pPr>
      <w:r w:rsidRPr="008D715D">
        <w:rPr>
          <w:rFonts w:ascii="仿宋_GB2312" w:eastAsia="仿宋_GB2312" w:hint="eastAsia"/>
          <w:b/>
          <w:kern w:val="0"/>
          <w:sz w:val="28"/>
          <w:szCs w:val="28"/>
        </w:rPr>
        <w:t>八、</w:t>
      </w:r>
      <w:r w:rsidR="00196B34" w:rsidRPr="008D715D">
        <w:rPr>
          <w:rFonts w:ascii="仿宋_GB2312" w:eastAsia="仿宋_GB2312" w:hint="eastAsia"/>
          <w:b/>
          <w:kern w:val="0"/>
          <w:sz w:val="28"/>
          <w:szCs w:val="28"/>
        </w:rPr>
        <w:t>贯彻标准的要求和建议措施</w:t>
      </w:r>
    </w:p>
    <w:p w:rsidR="00432BDD" w:rsidRPr="00C87A1B" w:rsidRDefault="004465D3" w:rsidP="008D715D">
      <w:pPr>
        <w:pStyle w:val="af0"/>
        <w:spacing w:line="440" w:lineRule="exact"/>
        <w:ind w:firstLine="560"/>
        <w:rPr>
          <w:rFonts w:ascii="仿宋_GB2312" w:eastAsia="仿宋_GB2312"/>
          <w:sz w:val="28"/>
          <w:szCs w:val="28"/>
        </w:rPr>
      </w:pPr>
      <w:r>
        <w:rPr>
          <w:rFonts w:ascii="仿宋_GB2312" w:eastAsia="仿宋_GB2312" w:hint="eastAsia"/>
          <w:sz w:val="28"/>
          <w:szCs w:val="28"/>
        </w:rPr>
        <w:t>建议</w:t>
      </w:r>
      <w:r w:rsidR="00196B34" w:rsidRPr="00C87A1B">
        <w:rPr>
          <w:rFonts w:ascii="仿宋_GB2312" w:eastAsia="仿宋_GB2312" w:hint="eastAsia"/>
          <w:sz w:val="28"/>
          <w:szCs w:val="28"/>
        </w:rPr>
        <w:t>本标准发布后，</w:t>
      </w:r>
      <w:r>
        <w:rPr>
          <w:rFonts w:ascii="仿宋_GB2312" w:eastAsia="仿宋_GB2312" w:hint="eastAsia"/>
          <w:sz w:val="28"/>
          <w:szCs w:val="28"/>
        </w:rPr>
        <w:t>要</w:t>
      </w:r>
      <w:r w:rsidR="00196B34" w:rsidRPr="00C87A1B">
        <w:rPr>
          <w:rFonts w:ascii="仿宋_GB2312" w:eastAsia="仿宋_GB2312" w:hint="eastAsia"/>
          <w:sz w:val="28"/>
          <w:szCs w:val="28"/>
        </w:rPr>
        <w:t>加大</w:t>
      </w:r>
      <w:r w:rsidRPr="00C87A1B">
        <w:rPr>
          <w:rFonts w:ascii="仿宋_GB2312" w:eastAsia="仿宋_GB2312" w:hint="eastAsia"/>
          <w:sz w:val="28"/>
          <w:szCs w:val="28"/>
        </w:rPr>
        <w:t>宣</w:t>
      </w:r>
      <w:r>
        <w:rPr>
          <w:rFonts w:ascii="仿宋_GB2312" w:eastAsia="仿宋_GB2312" w:hint="eastAsia"/>
          <w:sz w:val="28"/>
          <w:szCs w:val="28"/>
        </w:rPr>
        <w:t>传</w:t>
      </w:r>
      <w:r w:rsidR="00196B34" w:rsidRPr="00C87A1B">
        <w:rPr>
          <w:rFonts w:ascii="仿宋_GB2312" w:eastAsia="仿宋_GB2312" w:hint="eastAsia"/>
          <w:sz w:val="28"/>
          <w:szCs w:val="28"/>
        </w:rPr>
        <w:t>力度，</w:t>
      </w:r>
      <w:r w:rsidR="000E62F4" w:rsidRPr="00C87A1B">
        <w:rPr>
          <w:rFonts w:ascii="仿宋_GB2312" w:eastAsia="仿宋_GB2312" w:hint="eastAsia"/>
          <w:sz w:val="28"/>
          <w:szCs w:val="28"/>
        </w:rPr>
        <w:t>将标准公布</w:t>
      </w:r>
      <w:r w:rsidR="000E62F4">
        <w:rPr>
          <w:rFonts w:ascii="仿宋_GB2312" w:eastAsia="仿宋_GB2312" w:hint="eastAsia"/>
          <w:sz w:val="28"/>
          <w:szCs w:val="28"/>
        </w:rPr>
        <w:t>的消息在多家媒体报道</w:t>
      </w:r>
      <w:r w:rsidR="000E62F4" w:rsidRPr="00C87A1B">
        <w:rPr>
          <w:rFonts w:ascii="仿宋_GB2312" w:eastAsia="仿宋_GB2312" w:hint="eastAsia"/>
          <w:sz w:val="28"/>
          <w:szCs w:val="28"/>
        </w:rPr>
        <w:t>，</w:t>
      </w:r>
      <w:r w:rsidR="000E62F4">
        <w:rPr>
          <w:rFonts w:ascii="仿宋_GB2312" w:eastAsia="仿宋_GB2312" w:hint="eastAsia"/>
          <w:sz w:val="28"/>
          <w:szCs w:val="28"/>
        </w:rPr>
        <w:t>扩大知名度，</w:t>
      </w:r>
      <w:r w:rsidR="00196B34" w:rsidRPr="00C87A1B">
        <w:rPr>
          <w:rFonts w:ascii="仿宋_GB2312" w:eastAsia="仿宋_GB2312" w:hint="eastAsia"/>
          <w:sz w:val="28"/>
          <w:szCs w:val="28"/>
        </w:rPr>
        <w:t>举办标准宣传贯彻培训班，</w:t>
      </w:r>
      <w:r w:rsidR="008D715D">
        <w:rPr>
          <w:rFonts w:ascii="仿宋_GB2312" w:eastAsia="仿宋_GB2312" w:hint="eastAsia"/>
          <w:sz w:val="28"/>
          <w:szCs w:val="28"/>
        </w:rPr>
        <w:t>指导相关企业</w:t>
      </w:r>
      <w:r w:rsidR="008D715D" w:rsidRPr="00C87A1B">
        <w:rPr>
          <w:rFonts w:ascii="仿宋_GB2312" w:eastAsia="仿宋_GB2312" w:hint="eastAsia"/>
          <w:sz w:val="28"/>
          <w:szCs w:val="28"/>
        </w:rPr>
        <w:t>规范</w:t>
      </w:r>
      <w:r w:rsidR="008D715D" w:rsidRPr="000E62F4">
        <w:rPr>
          <w:rFonts w:ascii="仿宋_GB2312" w:eastAsia="仿宋_GB2312" w:hint="eastAsia"/>
          <w:sz w:val="28"/>
          <w:szCs w:val="28"/>
        </w:rPr>
        <w:t>废水用作工业循环冷却水</w:t>
      </w:r>
      <w:r w:rsidR="008D715D">
        <w:rPr>
          <w:rFonts w:ascii="仿宋_GB2312" w:eastAsia="仿宋_GB2312" w:hint="eastAsia"/>
          <w:sz w:val="28"/>
          <w:szCs w:val="28"/>
        </w:rPr>
        <w:t>的各个环节，实现无污染、</w:t>
      </w:r>
      <w:r w:rsidR="008D715D" w:rsidRPr="000E62F4">
        <w:rPr>
          <w:rFonts w:ascii="仿宋_GB2312" w:eastAsia="仿宋_GB2312" w:hint="eastAsia"/>
          <w:sz w:val="28"/>
          <w:szCs w:val="28"/>
        </w:rPr>
        <w:t>零排放</w:t>
      </w:r>
      <w:r w:rsidR="008D715D">
        <w:rPr>
          <w:rFonts w:ascii="仿宋_GB2312" w:eastAsia="仿宋_GB2312" w:hint="eastAsia"/>
          <w:sz w:val="28"/>
          <w:szCs w:val="28"/>
        </w:rPr>
        <w:t>。建立</w:t>
      </w:r>
      <w:r w:rsidR="008D715D" w:rsidRPr="008D715D">
        <w:rPr>
          <w:rFonts w:ascii="仿宋_GB2312" w:eastAsia="仿宋_GB2312" w:hint="eastAsia"/>
          <w:sz w:val="28"/>
          <w:szCs w:val="28"/>
        </w:rPr>
        <w:t>废水用作循环冷却水零排放</w:t>
      </w:r>
      <w:r w:rsidR="008D715D">
        <w:rPr>
          <w:rFonts w:ascii="仿宋_GB2312" w:eastAsia="仿宋_GB2312" w:hint="eastAsia"/>
          <w:sz w:val="28"/>
          <w:szCs w:val="28"/>
        </w:rPr>
        <w:t>标准化示范企业，</w:t>
      </w:r>
      <w:r w:rsidR="008D715D" w:rsidRPr="008D715D">
        <w:rPr>
          <w:rFonts w:ascii="仿宋_GB2312" w:eastAsia="仿宋_GB2312" w:hint="eastAsia"/>
          <w:sz w:val="28"/>
          <w:szCs w:val="28"/>
        </w:rPr>
        <w:t>以河北省为中心、辐射到周围地区和邻近省份，</w:t>
      </w:r>
      <w:r w:rsidR="008D715D">
        <w:rPr>
          <w:rFonts w:ascii="仿宋_GB2312" w:eastAsia="仿宋_GB2312" w:hint="eastAsia"/>
          <w:sz w:val="28"/>
          <w:szCs w:val="28"/>
        </w:rPr>
        <w:t>依托标准的实施，全面推广</w:t>
      </w:r>
      <w:r w:rsidR="008D715D" w:rsidRPr="000E62F4">
        <w:rPr>
          <w:rFonts w:ascii="仿宋_GB2312" w:eastAsia="仿宋_GB2312" w:hint="eastAsia"/>
          <w:sz w:val="28"/>
          <w:szCs w:val="28"/>
        </w:rPr>
        <w:t>废水用作循环水</w:t>
      </w:r>
      <w:r w:rsidR="008D715D" w:rsidRPr="000E62F4">
        <w:rPr>
          <w:rFonts w:ascii="仿宋_GB2312" w:eastAsia="仿宋_GB2312" w:hint="eastAsia"/>
          <w:sz w:val="28"/>
          <w:szCs w:val="28"/>
        </w:rPr>
        <w:lastRenderedPageBreak/>
        <w:t>零排放</w:t>
      </w:r>
      <w:r>
        <w:rPr>
          <w:rFonts w:ascii="仿宋_GB2312" w:eastAsia="仿宋_GB2312" w:hint="eastAsia"/>
          <w:sz w:val="28"/>
          <w:szCs w:val="28"/>
        </w:rPr>
        <w:t>处理</w:t>
      </w:r>
      <w:r w:rsidR="008D715D" w:rsidRPr="000E62F4">
        <w:rPr>
          <w:rFonts w:ascii="仿宋_GB2312" w:eastAsia="仿宋_GB2312" w:hint="eastAsia"/>
          <w:sz w:val="28"/>
          <w:szCs w:val="28"/>
        </w:rPr>
        <w:t>技术</w:t>
      </w:r>
      <w:r w:rsidR="008D715D">
        <w:rPr>
          <w:rFonts w:ascii="仿宋_GB2312" w:eastAsia="仿宋_GB2312" w:hint="eastAsia"/>
          <w:sz w:val="28"/>
          <w:szCs w:val="28"/>
        </w:rPr>
        <w:t>。同时，广泛收集标准实施过程中的问题和改进建议，</w:t>
      </w:r>
      <w:r w:rsidR="00196B34" w:rsidRPr="00C87A1B">
        <w:rPr>
          <w:rFonts w:ascii="仿宋_GB2312" w:eastAsia="仿宋_GB2312" w:hint="eastAsia"/>
          <w:sz w:val="28"/>
          <w:szCs w:val="28"/>
        </w:rPr>
        <w:t>为将来进一步完善</w:t>
      </w:r>
      <w:r w:rsidR="008D715D">
        <w:rPr>
          <w:rFonts w:ascii="仿宋_GB2312" w:eastAsia="仿宋_GB2312" w:hint="eastAsia"/>
          <w:sz w:val="28"/>
          <w:szCs w:val="28"/>
        </w:rPr>
        <w:t>标准</w:t>
      </w:r>
      <w:r w:rsidR="00196B34" w:rsidRPr="00C87A1B">
        <w:rPr>
          <w:rFonts w:ascii="仿宋_GB2312" w:eastAsia="仿宋_GB2312" w:hint="eastAsia"/>
          <w:sz w:val="28"/>
          <w:szCs w:val="28"/>
        </w:rPr>
        <w:t>作好准备。</w:t>
      </w:r>
    </w:p>
    <w:p w:rsidR="00432BDD" w:rsidRPr="00CB3AA4" w:rsidRDefault="00CB3AA4" w:rsidP="00CB3AA4">
      <w:pPr>
        <w:spacing w:line="400" w:lineRule="exact"/>
        <w:ind w:firstLineChars="200" w:firstLine="562"/>
        <w:rPr>
          <w:rFonts w:ascii="仿宋_GB2312" w:eastAsia="仿宋_GB2312" w:hAnsi="宋体" w:hint="eastAsia"/>
          <w:b/>
          <w:sz w:val="28"/>
          <w:szCs w:val="28"/>
        </w:rPr>
      </w:pPr>
      <w:r w:rsidRPr="00CB3AA4">
        <w:rPr>
          <w:rFonts w:ascii="仿宋_GB2312" w:eastAsia="仿宋_GB2312" w:hAnsi="宋体" w:hint="eastAsia"/>
          <w:b/>
          <w:sz w:val="28"/>
          <w:szCs w:val="28"/>
        </w:rPr>
        <w:t>九、其他应当说明的事项</w:t>
      </w:r>
    </w:p>
    <w:p w:rsidR="00CB3AA4" w:rsidRPr="00CB3AA4" w:rsidRDefault="00CB3AA4">
      <w:pPr>
        <w:spacing w:line="400" w:lineRule="exact"/>
        <w:ind w:firstLineChars="200" w:firstLine="560"/>
        <w:rPr>
          <w:rFonts w:ascii="仿宋_GB2312" w:eastAsia="仿宋_GB2312" w:hAnsi="宋体"/>
          <w:sz w:val="28"/>
          <w:szCs w:val="28"/>
        </w:rPr>
      </w:pPr>
      <w:r>
        <w:rPr>
          <w:rFonts w:ascii="仿宋_GB2312" w:eastAsia="仿宋_GB2312" w:hAnsi="宋体" w:hint="eastAsia"/>
          <w:sz w:val="28"/>
          <w:szCs w:val="28"/>
        </w:rPr>
        <w:t>无</w:t>
      </w:r>
      <w:bookmarkStart w:id="0" w:name="_GoBack"/>
      <w:bookmarkEnd w:id="0"/>
    </w:p>
    <w:sectPr w:rsidR="00CB3AA4" w:rsidRPr="00CB3AA4" w:rsidSect="00432BD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61DF" w:rsidRDefault="009961DF" w:rsidP="004A0337">
      <w:r>
        <w:separator/>
      </w:r>
    </w:p>
  </w:endnote>
  <w:endnote w:type="continuationSeparator" w:id="0">
    <w:p w:rsidR="009961DF" w:rsidRDefault="009961DF" w:rsidP="004A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B5 + CAJSymbolA">
    <w:altName w:val="Segoe Print"/>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61DF" w:rsidRDefault="009961DF" w:rsidP="004A0337">
      <w:r>
        <w:separator/>
      </w:r>
    </w:p>
  </w:footnote>
  <w:footnote w:type="continuationSeparator" w:id="0">
    <w:p w:rsidR="009961DF" w:rsidRDefault="009961DF" w:rsidP="004A03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096869C"/>
    <w:multiLevelType w:val="singleLevel"/>
    <w:tmpl w:val="D096869C"/>
    <w:lvl w:ilvl="0">
      <w:start w:val="1"/>
      <w:numFmt w:val="chineseCounting"/>
      <w:suff w:val="nothing"/>
      <w:lvlText w:val="%1、"/>
      <w:lvlJc w:val="left"/>
      <w:rPr>
        <w:rFonts w:hint="eastAsia"/>
      </w:rPr>
    </w:lvl>
  </w:abstractNum>
  <w:abstractNum w:abstractNumId="1">
    <w:nsid w:val="6CEA2025"/>
    <w:multiLevelType w:val="multilevel"/>
    <w:tmpl w:val="6CEA2025"/>
    <w:lvl w:ilvl="0">
      <w:start w:val="1"/>
      <w:numFmt w:val="none"/>
      <w:pStyle w:val="a"/>
      <w:suff w:val="nothing"/>
      <w:lvlText w:val="%1"/>
      <w:lvlJc w:val="left"/>
      <w:pPr>
        <w:ind w:left="0" w:firstLine="0"/>
      </w:pPr>
      <w:rPr>
        <w:rFonts w:ascii="Times New Roman" w:hAnsi="Times New Roman" w:hint="default"/>
        <w:b/>
        <w:i w:val="0"/>
        <w:sz w:val="21"/>
      </w:r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945"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74DE3C55"/>
    <w:rsid w:val="0002425A"/>
    <w:rsid w:val="000257E9"/>
    <w:rsid w:val="0006018E"/>
    <w:rsid w:val="000B199B"/>
    <w:rsid w:val="000C3F77"/>
    <w:rsid w:val="000E62F4"/>
    <w:rsid w:val="000E69E1"/>
    <w:rsid w:val="000F0875"/>
    <w:rsid w:val="001835FE"/>
    <w:rsid w:val="00196B34"/>
    <w:rsid w:val="00244800"/>
    <w:rsid w:val="002709E4"/>
    <w:rsid w:val="002E33C6"/>
    <w:rsid w:val="002F01BA"/>
    <w:rsid w:val="00320670"/>
    <w:rsid w:val="003F45F8"/>
    <w:rsid w:val="00401664"/>
    <w:rsid w:val="00432BDD"/>
    <w:rsid w:val="004465D3"/>
    <w:rsid w:val="00475C45"/>
    <w:rsid w:val="004A0337"/>
    <w:rsid w:val="004D583D"/>
    <w:rsid w:val="00594667"/>
    <w:rsid w:val="00630A1D"/>
    <w:rsid w:val="00630C06"/>
    <w:rsid w:val="00633A7D"/>
    <w:rsid w:val="00660E70"/>
    <w:rsid w:val="00664BF5"/>
    <w:rsid w:val="0069489A"/>
    <w:rsid w:val="006B5622"/>
    <w:rsid w:val="007E44BE"/>
    <w:rsid w:val="00800470"/>
    <w:rsid w:val="00811183"/>
    <w:rsid w:val="00881B57"/>
    <w:rsid w:val="008C658D"/>
    <w:rsid w:val="008D715D"/>
    <w:rsid w:val="008D78D6"/>
    <w:rsid w:val="008E14FC"/>
    <w:rsid w:val="00954CA2"/>
    <w:rsid w:val="009961DF"/>
    <w:rsid w:val="009A5779"/>
    <w:rsid w:val="009F53CD"/>
    <w:rsid w:val="00A05BFA"/>
    <w:rsid w:val="00B444B8"/>
    <w:rsid w:val="00B45CD3"/>
    <w:rsid w:val="00B737FE"/>
    <w:rsid w:val="00B96BBF"/>
    <w:rsid w:val="00C01DE1"/>
    <w:rsid w:val="00C87A1B"/>
    <w:rsid w:val="00CB3AA4"/>
    <w:rsid w:val="00CF4F69"/>
    <w:rsid w:val="00D32BB9"/>
    <w:rsid w:val="00D4141D"/>
    <w:rsid w:val="00D64969"/>
    <w:rsid w:val="00DE6C25"/>
    <w:rsid w:val="00E23DB5"/>
    <w:rsid w:val="00E27BD5"/>
    <w:rsid w:val="00E5483A"/>
    <w:rsid w:val="00E8242E"/>
    <w:rsid w:val="00E900C5"/>
    <w:rsid w:val="00FB2E43"/>
    <w:rsid w:val="00FC2B00"/>
    <w:rsid w:val="091F675F"/>
    <w:rsid w:val="09537CA3"/>
    <w:rsid w:val="25FF0E2B"/>
    <w:rsid w:val="370209E2"/>
    <w:rsid w:val="41D61A5B"/>
    <w:rsid w:val="45933864"/>
    <w:rsid w:val="469014CD"/>
    <w:rsid w:val="4A7D0BF1"/>
    <w:rsid w:val="4BC805B9"/>
    <w:rsid w:val="4F8E7542"/>
    <w:rsid w:val="52A00FD0"/>
    <w:rsid w:val="552C5AF5"/>
    <w:rsid w:val="57E1562F"/>
    <w:rsid w:val="5B3B0C57"/>
    <w:rsid w:val="5CB1707D"/>
    <w:rsid w:val="64BE027E"/>
    <w:rsid w:val="6ACD607C"/>
    <w:rsid w:val="74DE3C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432BDD"/>
    <w:pPr>
      <w:widowControl w:val="0"/>
      <w:jc w:val="both"/>
    </w:pPr>
    <w:rPr>
      <w:kern w:val="2"/>
      <w:sz w:val="21"/>
      <w:szCs w:val="24"/>
    </w:rPr>
  </w:style>
  <w:style w:type="paragraph" w:styleId="2">
    <w:name w:val="heading 2"/>
    <w:basedOn w:val="a4"/>
    <w:next w:val="a4"/>
    <w:semiHidden/>
    <w:unhideWhenUsed/>
    <w:qFormat/>
    <w:rsid w:val="00432BDD"/>
    <w:pPr>
      <w:spacing w:beforeAutospacing="1" w:afterAutospacing="1"/>
      <w:jc w:val="left"/>
      <w:outlineLvl w:val="1"/>
    </w:pPr>
    <w:rPr>
      <w:rFonts w:ascii="宋体" w:hAnsi="宋体" w:hint="eastAsia"/>
      <w:b/>
      <w:kern w:val="0"/>
      <w:sz w:val="36"/>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annotation text"/>
    <w:basedOn w:val="a4"/>
    <w:link w:val="Char"/>
    <w:qFormat/>
    <w:rsid w:val="00432BDD"/>
    <w:pPr>
      <w:jc w:val="left"/>
    </w:pPr>
  </w:style>
  <w:style w:type="paragraph" w:styleId="a9">
    <w:name w:val="Balloon Text"/>
    <w:basedOn w:val="a4"/>
    <w:link w:val="Char0"/>
    <w:rsid w:val="00432BDD"/>
    <w:rPr>
      <w:sz w:val="18"/>
      <w:szCs w:val="18"/>
    </w:rPr>
  </w:style>
  <w:style w:type="paragraph" w:styleId="aa">
    <w:name w:val="footer"/>
    <w:basedOn w:val="a4"/>
    <w:link w:val="Char1"/>
    <w:qFormat/>
    <w:rsid w:val="00432BDD"/>
    <w:pPr>
      <w:tabs>
        <w:tab w:val="center" w:pos="4153"/>
        <w:tab w:val="right" w:pos="8306"/>
      </w:tabs>
      <w:snapToGrid w:val="0"/>
      <w:jc w:val="left"/>
    </w:pPr>
    <w:rPr>
      <w:sz w:val="18"/>
      <w:szCs w:val="18"/>
    </w:rPr>
  </w:style>
  <w:style w:type="paragraph" w:styleId="ab">
    <w:name w:val="header"/>
    <w:basedOn w:val="a4"/>
    <w:link w:val="Char2"/>
    <w:qFormat/>
    <w:rsid w:val="00432BDD"/>
    <w:pPr>
      <w:pBdr>
        <w:bottom w:val="single" w:sz="6" w:space="1" w:color="auto"/>
      </w:pBdr>
      <w:tabs>
        <w:tab w:val="center" w:pos="4153"/>
        <w:tab w:val="right" w:pos="8306"/>
      </w:tabs>
      <w:snapToGrid w:val="0"/>
      <w:jc w:val="center"/>
    </w:pPr>
    <w:rPr>
      <w:sz w:val="18"/>
      <w:szCs w:val="18"/>
    </w:rPr>
  </w:style>
  <w:style w:type="paragraph" w:styleId="ac">
    <w:name w:val="Normal (Web)"/>
    <w:basedOn w:val="a4"/>
    <w:qFormat/>
    <w:rsid w:val="00432BDD"/>
    <w:pPr>
      <w:widowControl/>
      <w:spacing w:before="100" w:beforeAutospacing="1" w:after="100" w:afterAutospacing="1" w:line="330" w:lineRule="atLeast"/>
      <w:jc w:val="left"/>
    </w:pPr>
    <w:rPr>
      <w:rFonts w:ascii="宋体" w:hAnsi="宋体" w:cs="宋体"/>
      <w:color w:val="000000"/>
      <w:kern w:val="0"/>
      <w:szCs w:val="21"/>
    </w:rPr>
  </w:style>
  <w:style w:type="paragraph" w:styleId="ad">
    <w:name w:val="annotation subject"/>
    <w:basedOn w:val="a8"/>
    <w:next w:val="a8"/>
    <w:link w:val="Char3"/>
    <w:rsid w:val="00432BDD"/>
    <w:rPr>
      <w:b/>
      <w:bCs/>
    </w:rPr>
  </w:style>
  <w:style w:type="character" w:styleId="ae">
    <w:name w:val="annotation reference"/>
    <w:basedOn w:val="a5"/>
    <w:qFormat/>
    <w:rsid w:val="00432BDD"/>
    <w:rPr>
      <w:sz w:val="21"/>
      <w:szCs w:val="21"/>
    </w:rPr>
  </w:style>
  <w:style w:type="paragraph" w:customStyle="1" w:styleId="af">
    <w:name w:val="目次、标准名称标题"/>
    <w:basedOn w:val="a"/>
    <w:next w:val="af0"/>
    <w:qFormat/>
    <w:rsid w:val="00432BDD"/>
    <w:pPr>
      <w:numPr>
        <w:numId w:val="0"/>
      </w:numPr>
      <w:spacing w:line="460" w:lineRule="exact"/>
    </w:pPr>
  </w:style>
  <w:style w:type="paragraph" w:customStyle="1" w:styleId="a">
    <w:name w:val="前言、引言标题"/>
    <w:next w:val="a4"/>
    <w:qFormat/>
    <w:rsid w:val="00432BDD"/>
    <w:pPr>
      <w:numPr>
        <w:numId w:val="1"/>
      </w:numPr>
      <w:shd w:val="clear" w:color="FFFFFF" w:fill="FFFFFF"/>
      <w:tabs>
        <w:tab w:val="left" w:pos="360"/>
      </w:tabs>
      <w:spacing w:before="640" w:after="560"/>
      <w:jc w:val="center"/>
      <w:outlineLvl w:val="0"/>
    </w:pPr>
    <w:rPr>
      <w:rFonts w:ascii="黑体" w:eastAsia="黑体"/>
      <w:sz w:val="32"/>
    </w:rPr>
  </w:style>
  <w:style w:type="paragraph" w:customStyle="1" w:styleId="af0">
    <w:name w:val="段"/>
    <w:qFormat/>
    <w:rsid w:val="00432BDD"/>
    <w:pPr>
      <w:autoSpaceDE w:val="0"/>
      <w:autoSpaceDN w:val="0"/>
      <w:ind w:firstLineChars="200" w:firstLine="200"/>
      <w:jc w:val="both"/>
    </w:pPr>
    <w:rPr>
      <w:rFonts w:ascii="宋体"/>
      <w:sz w:val="21"/>
    </w:rPr>
  </w:style>
  <w:style w:type="paragraph" w:customStyle="1" w:styleId="a3">
    <w:name w:val="三级条标题"/>
    <w:basedOn w:val="a2"/>
    <w:next w:val="af0"/>
    <w:qFormat/>
    <w:rsid w:val="00432BDD"/>
    <w:pPr>
      <w:numPr>
        <w:ilvl w:val="4"/>
      </w:numPr>
      <w:outlineLvl w:val="4"/>
    </w:pPr>
  </w:style>
  <w:style w:type="paragraph" w:customStyle="1" w:styleId="a2">
    <w:name w:val="二级条标题"/>
    <w:basedOn w:val="a1"/>
    <w:next w:val="af0"/>
    <w:rsid w:val="00432BDD"/>
    <w:pPr>
      <w:numPr>
        <w:ilvl w:val="3"/>
      </w:numPr>
      <w:outlineLvl w:val="3"/>
    </w:pPr>
  </w:style>
  <w:style w:type="paragraph" w:customStyle="1" w:styleId="a1">
    <w:name w:val="一级条标题"/>
    <w:basedOn w:val="a0"/>
    <w:next w:val="af0"/>
    <w:qFormat/>
    <w:rsid w:val="00432BDD"/>
    <w:pPr>
      <w:numPr>
        <w:ilvl w:val="2"/>
      </w:numPr>
      <w:spacing w:beforeLines="0" w:afterLines="0"/>
      <w:outlineLvl w:val="2"/>
    </w:pPr>
  </w:style>
  <w:style w:type="paragraph" w:customStyle="1" w:styleId="a0">
    <w:name w:val="章标题"/>
    <w:next w:val="af0"/>
    <w:qFormat/>
    <w:rsid w:val="00432BDD"/>
    <w:pPr>
      <w:numPr>
        <w:ilvl w:val="1"/>
        <w:numId w:val="1"/>
      </w:numPr>
      <w:tabs>
        <w:tab w:val="left" w:pos="360"/>
      </w:tabs>
      <w:spacing w:beforeLines="50" w:afterLines="50"/>
      <w:jc w:val="both"/>
      <w:outlineLvl w:val="1"/>
    </w:pPr>
    <w:rPr>
      <w:rFonts w:ascii="黑体" w:eastAsia="黑体"/>
      <w:sz w:val="21"/>
    </w:rPr>
  </w:style>
  <w:style w:type="character" w:customStyle="1" w:styleId="fontstyle01">
    <w:name w:val="fontstyle01"/>
    <w:basedOn w:val="a5"/>
    <w:qFormat/>
    <w:rsid w:val="00432BDD"/>
    <w:rPr>
      <w:rFonts w:ascii="宋体" w:eastAsia="宋体" w:hAnsi="宋体" w:cs="宋体"/>
      <w:color w:val="FFFFFF"/>
      <w:sz w:val="18"/>
      <w:szCs w:val="18"/>
    </w:rPr>
  </w:style>
  <w:style w:type="character" w:customStyle="1" w:styleId="fontstyle21">
    <w:name w:val="fontstyle21"/>
    <w:basedOn w:val="a5"/>
    <w:qFormat/>
    <w:rsid w:val="00432BDD"/>
    <w:rPr>
      <w:rFonts w:ascii="B5 + CAJSymbolA" w:eastAsia="B5 + CAJSymbolA" w:hAnsi="B5 + CAJSymbolA" w:cs="B5 + CAJSymbolA"/>
      <w:color w:val="FFFFFF"/>
      <w:sz w:val="6"/>
      <w:szCs w:val="6"/>
    </w:rPr>
  </w:style>
  <w:style w:type="character" w:customStyle="1" w:styleId="font11">
    <w:name w:val="font11"/>
    <w:basedOn w:val="a5"/>
    <w:qFormat/>
    <w:rsid w:val="00432BDD"/>
    <w:rPr>
      <w:rFonts w:ascii="宋体" w:eastAsia="宋体" w:hAnsi="宋体" w:cs="宋体" w:hint="eastAsia"/>
      <w:color w:val="000000"/>
      <w:sz w:val="21"/>
      <w:szCs w:val="21"/>
      <w:u w:val="none"/>
    </w:rPr>
  </w:style>
  <w:style w:type="character" w:customStyle="1" w:styleId="font01">
    <w:name w:val="font01"/>
    <w:basedOn w:val="a5"/>
    <w:qFormat/>
    <w:rsid w:val="00432BDD"/>
    <w:rPr>
      <w:rFonts w:ascii="Arial" w:hAnsi="Arial" w:cs="Arial"/>
      <w:color w:val="000000"/>
      <w:sz w:val="21"/>
      <w:szCs w:val="21"/>
      <w:u w:val="none"/>
    </w:rPr>
  </w:style>
  <w:style w:type="character" w:customStyle="1" w:styleId="Char2">
    <w:name w:val="页眉 Char"/>
    <w:basedOn w:val="a5"/>
    <w:link w:val="ab"/>
    <w:qFormat/>
    <w:rsid w:val="00432BDD"/>
    <w:rPr>
      <w:kern w:val="2"/>
      <w:sz w:val="18"/>
      <w:szCs w:val="18"/>
    </w:rPr>
  </w:style>
  <w:style w:type="character" w:customStyle="1" w:styleId="Char1">
    <w:name w:val="页脚 Char"/>
    <w:basedOn w:val="a5"/>
    <w:link w:val="aa"/>
    <w:qFormat/>
    <w:rsid w:val="00432BDD"/>
    <w:rPr>
      <w:kern w:val="2"/>
      <w:sz w:val="18"/>
      <w:szCs w:val="18"/>
    </w:rPr>
  </w:style>
  <w:style w:type="character" w:customStyle="1" w:styleId="Char">
    <w:name w:val="批注文字 Char"/>
    <w:basedOn w:val="a5"/>
    <w:link w:val="a8"/>
    <w:qFormat/>
    <w:rsid w:val="00432BDD"/>
    <w:rPr>
      <w:kern w:val="2"/>
      <w:sz w:val="21"/>
      <w:szCs w:val="24"/>
    </w:rPr>
  </w:style>
  <w:style w:type="character" w:customStyle="1" w:styleId="Char3">
    <w:name w:val="批注主题 Char"/>
    <w:basedOn w:val="Char"/>
    <w:link w:val="ad"/>
    <w:qFormat/>
    <w:rsid w:val="00432BDD"/>
    <w:rPr>
      <w:b/>
      <w:bCs/>
      <w:kern w:val="2"/>
      <w:sz w:val="21"/>
      <w:szCs w:val="24"/>
    </w:rPr>
  </w:style>
  <w:style w:type="character" w:customStyle="1" w:styleId="Char0">
    <w:name w:val="批注框文本 Char"/>
    <w:basedOn w:val="a5"/>
    <w:link w:val="a9"/>
    <w:qFormat/>
    <w:rsid w:val="00432BD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pPr>
      <w:widowControl w:val="0"/>
      <w:jc w:val="both"/>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7</Pages>
  <Words>659</Words>
  <Characters>3758</Characters>
  <Application>Microsoft Office Word</Application>
  <DocSecurity>0</DocSecurity>
  <Lines>31</Lines>
  <Paragraphs>8</Paragraphs>
  <ScaleCrop>false</ScaleCrop>
  <Company>china</Company>
  <LinksUpToDate>false</LinksUpToDate>
  <CharactersWithSpaces>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乐乐</dc:creator>
  <cp:lastModifiedBy>王亚东</cp:lastModifiedBy>
  <cp:revision>31</cp:revision>
  <dcterms:created xsi:type="dcterms:W3CDTF">2019-03-03T03:25:00Z</dcterms:created>
  <dcterms:modified xsi:type="dcterms:W3CDTF">2021-03-17T06:59:00Z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