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FA757">
      <w:pPr>
        <w:jc w:val="center"/>
        <w:rPr>
          <w:sz w:val="28"/>
          <w:szCs w:val="28"/>
        </w:rPr>
      </w:pPr>
      <w:r>
        <w:rPr>
          <w:rFonts w:hint="eastAsia"/>
          <w:sz w:val="28"/>
          <w:szCs w:val="28"/>
        </w:rPr>
        <w:t>“泰国教育部民教委中文教学大纲说明会”报名通知</w:t>
      </w:r>
    </w:p>
    <w:p w14:paraId="3849BA85">
      <w:pPr>
        <w:spacing w:line="312" w:lineRule="auto"/>
        <w:ind w:firstLine="216"/>
      </w:pPr>
      <w:r>
        <w:rPr>
          <w:rFonts w:hint="eastAsia"/>
        </w:rPr>
        <w:t>（泰华通讯记者协会讯）去年底，泰国教育部民教委出台了新版的中文教学大纲规范。泰国华文教师公会与泰国东部华文民校协会计划邀请泰国教育部民教委相关项目官员举办新大纲说明会，诚邀各校华文校董、校长及相关管理教师报名参加。现将有关事项通知如下：</w:t>
      </w:r>
    </w:p>
    <w:p w14:paraId="1023EB30">
      <w:pPr>
        <w:rPr>
          <w:b/>
          <w:bCs/>
        </w:rPr>
      </w:pPr>
      <w:r>
        <w:rPr>
          <w:rFonts w:hint="eastAsia"/>
          <w:b/>
          <w:bCs/>
        </w:rPr>
        <w:t>培训方式：</w:t>
      </w:r>
    </w:p>
    <w:p w14:paraId="51BF0887">
      <w:pPr>
        <w:spacing w:line="384" w:lineRule="auto"/>
        <w:rPr>
          <w:rStyle w:val="17"/>
          <w:rFonts w:ascii="SimSun" w:hAnsi="SimSun" w:eastAsia="SimSun" w:cs="SimSun"/>
          <w:b w:val="0"/>
          <w:bCs/>
          <w:sz w:val="24"/>
          <w:szCs w:val="24"/>
        </w:rPr>
      </w:pPr>
      <w:r>
        <w:t>日期：公历 2025 年 3 月 10 日（佛历 2568 年）</w:t>
      </w:r>
      <w:r>
        <w:br w:type="textWrapping"/>
      </w:r>
      <w:r>
        <w:t>时间：09:00 - 15:00</w:t>
      </w:r>
      <w:r>
        <w:br w:type="textWrapping"/>
      </w:r>
      <w:r>
        <w:t>地点：</w:t>
      </w:r>
      <w:r>
        <w:rPr>
          <w:rFonts w:ascii="SimSun" w:hAnsi="SimSun" w:eastAsia="SimSun" w:cs="SimSun"/>
          <w:sz w:val="24"/>
          <w:szCs w:val="24"/>
        </w:rPr>
        <w:t xml:space="preserve">春武里府 </w:t>
      </w:r>
      <w:r>
        <w:rPr>
          <w:rFonts w:hint="eastAsia"/>
        </w:rPr>
        <w:t>芭提雅明满学校（</w:t>
      </w:r>
      <w:r>
        <w:t xml:space="preserve">Sawang BoriboonWittaya </w:t>
      </w:r>
      <w:r>
        <w:rPr>
          <w:rFonts w:hint="eastAsia"/>
        </w:rPr>
        <w:t>School）</w:t>
      </w:r>
      <w:r>
        <w:rPr>
          <w:rStyle w:val="17"/>
          <w:rFonts w:ascii="SimSun" w:hAnsi="SimSun" w:eastAsia="SimSun" w:cs="SimSun"/>
          <w:b w:val="0"/>
          <w:bCs/>
          <w:sz w:val="24"/>
          <w:szCs w:val="24"/>
        </w:rPr>
        <w:t>八仙楼二楼会议室</w:t>
      </w:r>
    </w:p>
    <w:p w14:paraId="1A26AC6A">
      <w:pPr>
        <w:spacing w:line="384" w:lineRule="auto"/>
      </w:pPr>
      <w:r>
        <w:t>主办单位：泰国东部</w:t>
      </w:r>
      <w:r>
        <w:rPr>
          <w:rFonts w:hint="eastAsia"/>
        </w:rPr>
        <w:t>华文民校</w:t>
      </w:r>
      <w:r>
        <w:t>协会</w:t>
      </w:r>
      <w:r>
        <w:rPr>
          <w:rFonts w:hint="eastAsia"/>
        </w:rPr>
        <w:t>；协办单位：泰国华文教师公会</w:t>
      </w:r>
    </w:p>
    <w:p w14:paraId="14BEB2F2">
      <w:pPr>
        <w:spacing w:line="384" w:lineRule="auto"/>
      </w:pPr>
      <w:r>
        <w:rPr>
          <w:rFonts w:hint="eastAsia"/>
        </w:rPr>
        <w:t>培训方式：线下+线上（可选任意一种）</w:t>
      </w:r>
    </w:p>
    <w:p w14:paraId="221AC659">
      <w:pPr>
        <w:spacing w:line="384" w:lineRule="auto"/>
      </w:pPr>
      <w:r>
        <w:rPr>
          <w:rFonts w:hint="eastAsia"/>
        </w:rPr>
        <w:t>线上参加培训方式：Meeting ID: 958 2454 8073</w:t>
      </w:r>
      <w:r>
        <w:rPr>
          <w:rFonts w:hint="eastAsia"/>
          <w:lang w:val="en-US" w:eastAsia="zh-CN"/>
        </w:rPr>
        <w:t xml:space="preserve">  </w:t>
      </w:r>
      <w:bookmarkStart w:id="0" w:name="_GoBack"/>
      <w:bookmarkEnd w:id="0"/>
      <w:r>
        <w:rPr>
          <w:rFonts w:hint="eastAsia"/>
        </w:rPr>
        <w:t>Passcode: 551581</w:t>
      </w:r>
    </w:p>
    <w:p w14:paraId="7837FC9A">
      <w:pPr>
        <w:spacing w:line="384" w:lineRule="auto"/>
      </w:pPr>
      <w:r>
        <w:rPr>
          <w:rFonts w:hint="eastAsia"/>
          <w:b/>
          <w:bCs/>
        </w:rPr>
        <w:t>报名方式：</w:t>
      </w:r>
      <w:r>
        <w:rPr>
          <w:rFonts w:hint="eastAsia"/>
        </w:rPr>
        <w:t>填写报名表后发送至邮箱tghwjsgh@gmail.com</w:t>
      </w:r>
    </w:p>
    <w:p w14:paraId="16E28999">
      <w:pPr>
        <w:spacing w:line="384" w:lineRule="auto"/>
      </w:pPr>
      <w:r>
        <w:rPr>
          <w:rFonts w:hint="eastAsia"/>
        </w:rPr>
        <w:t>报名表获取方法：1. 泰国华文教师公会网站下载www.ctathai.com下载2.发送email至tghwjsgh@gmail.com进行索取3.到办公室领取</w:t>
      </w:r>
    </w:p>
    <w:p w14:paraId="0BC56A8F">
      <w:pPr>
        <w:spacing w:line="384" w:lineRule="auto"/>
      </w:pPr>
      <w:r>
        <w:rPr>
          <w:rFonts w:hint="eastAsia"/>
        </w:rPr>
        <w:t xml:space="preserve">报名截止日期：2025年3月1日 </w:t>
      </w:r>
    </w:p>
    <w:p w14:paraId="2F95975D">
      <w:pPr>
        <w:spacing w:line="384" w:lineRule="auto"/>
      </w:pPr>
      <w:r>
        <w:rPr>
          <w:rFonts w:hint="eastAsia"/>
        </w:rPr>
        <w:t xml:space="preserve">联系方式： 办公室电话：02-6317338  杨老师： 0955137056  梁老师：0641340806 </w:t>
      </w:r>
    </w:p>
    <w:p w14:paraId="52E76FE2">
      <w:pPr>
        <w:spacing w:line="480" w:lineRule="auto"/>
      </w:pPr>
    </w:p>
    <w:p w14:paraId="35B10A6A"/>
    <w:p w14:paraId="0C3C9DD7"/>
    <w:p w14:paraId="270FC4B0"/>
    <w:p w14:paraId="300347B9"/>
    <w:p w14:paraId="13685D62">
      <w:pPr>
        <w:rPr>
          <w:b/>
          <w:bCs/>
        </w:rPr>
      </w:pPr>
      <w:r>
        <w:rPr>
          <w:rFonts w:hint="eastAsia"/>
          <w:b/>
          <w:bCs/>
        </w:rPr>
        <w:t>时间表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7396"/>
      </w:tblGrid>
      <w:tr w14:paraId="6E1D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0" w:type="dxa"/>
          </w:tcPr>
          <w:p w14:paraId="6EB1FCC0">
            <w:pPr>
              <w:spacing w:after="0" w:line="240" w:lineRule="auto"/>
              <w:rPr>
                <w:rFonts w:hint="default" w:ascii="Arial" w:hAnsi="Arial" w:eastAsia="FangSong" w:cs="Arial"/>
                <w:b/>
                <w:bCs/>
                <w:sz w:val="24"/>
                <w:szCs w:val="24"/>
              </w:rPr>
            </w:pPr>
            <w:r>
              <w:rPr>
                <w:rFonts w:hint="default" w:ascii="Arial" w:hAnsi="Arial" w:eastAsia="FangSong" w:cs="Arial"/>
                <w:b/>
                <w:bCs/>
                <w:sz w:val="24"/>
                <w:szCs w:val="24"/>
              </w:rPr>
              <w:t>时间</w:t>
            </w:r>
          </w:p>
        </w:tc>
        <w:tc>
          <w:tcPr>
            <w:tcW w:w="7396" w:type="dxa"/>
          </w:tcPr>
          <w:p w14:paraId="3D3A4C7C">
            <w:pPr>
              <w:spacing w:after="0" w:line="240" w:lineRule="auto"/>
              <w:rPr>
                <w:rFonts w:hint="default" w:ascii="Arial" w:hAnsi="Arial" w:eastAsia="FangSong" w:cs="Arial"/>
                <w:b/>
                <w:bCs/>
                <w:sz w:val="24"/>
                <w:szCs w:val="24"/>
              </w:rPr>
            </w:pPr>
            <w:r>
              <w:rPr>
                <w:rFonts w:hint="default" w:ascii="Arial" w:hAnsi="Arial" w:eastAsia="FangSong" w:cs="Arial"/>
                <w:b/>
                <w:bCs/>
                <w:sz w:val="24"/>
                <w:szCs w:val="24"/>
              </w:rPr>
              <w:t>活动内容</w:t>
            </w:r>
          </w:p>
        </w:tc>
      </w:tr>
      <w:tr w14:paraId="4963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50" w:type="dxa"/>
          </w:tcPr>
          <w:p w14:paraId="003D6A5A">
            <w:pPr>
              <w:spacing w:after="0" w:line="240" w:lineRule="auto"/>
              <w:rPr>
                <w:rFonts w:hint="default" w:ascii="Arial" w:hAnsi="Arial" w:eastAsia="FangSong" w:cs="Arial"/>
                <w:sz w:val="24"/>
                <w:szCs w:val="24"/>
              </w:rPr>
            </w:pPr>
            <w:r>
              <w:rPr>
                <w:rFonts w:hint="default" w:ascii="Arial" w:hAnsi="Arial" w:eastAsia="FangSong" w:cs="Arial"/>
                <w:sz w:val="24"/>
                <w:szCs w:val="24"/>
              </w:rPr>
              <w:t>08:30</w:t>
            </w:r>
          </w:p>
        </w:tc>
        <w:tc>
          <w:tcPr>
            <w:tcW w:w="7396" w:type="dxa"/>
          </w:tcPr>
          <w:p w14:paraId="4F25A4FC">
            <w:pPr>
              <w:spacing w:after="0" w:line="240" w:lineRule="auto"/>
              <w:rPr>
                <w:rFonts w:hint="default" w:ascii="Arial" w:hAnsi="Arial" w:eastAsia="FangSong" w:cs="Arial"/>
                <w:b/>
                <w:bCs/>
                <w:sz w:val="24"/>
                <w:szCs w:val="24"/>
              </w:rPr>
            </w:pPr>
            <w:r>
              <w:rPr>
                <w:rFonts w:hint="default" w:ascii="Arial" w:hAnsi="Arial" w:eastAsia="FangSong" w:cs="Arial"/>
                <w:b/>
                <w:bCs/>
                <w:sz w:val="24"/>
                <w:szCs w:val="24"/>
              </w:rPr>
              <w:t>签到</w:t>
            </w:r>
          </w:p>
        </w:tc>
      </w:tr>
      <w:tr w14:paraId="05CA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850" w:type="dxa"/>
          </w:tcPr>
          <w:p w14:paraId="7D10DA03">
            <w:pPr>
              <w:spacing w:after="0" w:line="240" w:lineRule="auto"/>
              <w:rPr>
                <w:rFonts w:hint="default" w:ascii="Arial" w:hAnsi="Arial" w:eastAsia="FangSong" w:cs="Arial"/>
                <w:sz w:val="24"/>
                <w:szCs w:val="24"/>
              </w:rPr>
            </w:pPr>
            <w:r>
              <w:rPr>
                <w:rFonts w:hint="default" w:ascii="Arial" w:hAnsi="Arial" w:eastAsia="FangSong" w:cs="Arial"/>
                <w:sz w:val="24"/>
                <w:szCs w:val="24"/>
              </w:rPr>
              <w:t>09:00-09:20</w:t>
            </w:r>
          </w:p>
        </w:tc>
        <w:tc>
          <w:tcPr>
            <w:tcW w:w="7396" w:type="dxa"/>
          </w:tcPr>
          <w:p w14:paraId="0A88B28F">
            <w:pPr>
              <w:spacing w:after="0" w:line="240" w:lineRule="auto"/>
              <w:rPr>
                <w:rFonts w:hint="default" w:ascii="Arial" w:hAnsi="Arial" w:eastAsia="FangSong" w:cs="Arial"/>
                <w:sz w:val="24"/>
                <w:szCs w:val="24"/>
              </w:rPr>
            </w:pPr>
            <w:r>
              <w:rPr>
                <w:rFonts w:hint="default" w:ascii="Arial" w:hAnsi="Arial" w:eastAsia="FangSong" w:cs="Arial"/>
                <w:sz w:val="24"/>
                <w:szCs w:val="24"/>
              </w:rPr>
              <w:t>开幕致辞：</w:t>
            </w:r>
          </w:p>
          <w:p w14:paraId="14C15B1A">
            <w:pPr>
              <w:spacing w:after="0" w:line="240" w:lineRule="auto"/>
              <w:rPr>
                <w:rFonts w:hint="default" w:ascii="Arial" w:hAnsi="Arial" w:eastAsia="FangSong" w:cs="Arial"/>
                <w:sz w:val="24"/>
                <w:szCs w:val="24"/>
              </w:rPr>
            </w:pPr>
            <w:r>
              <w:rPr>
                <w:rFonts w:hint="default" w:ascii="Arial" w:hAnsi="Arial" w:eastAsia="FangSong" w:cs="Arial"/>
                <w:sz w:val="24"/>
                <w:szCs w:val="24"/>
              </w:rPr>
              <w:t>- 汇报人：</w:t>
            </w:r>
          </w:p>
          <w:p w14:paraId="2961B27F">
            <w:pPr>
              <w:spacing w:after="0" w:line="240" w:lineRule="auto"/>
              <w:rPr>
                <w:rFonts w:hint="eastAsia" w:ascii="Arial" w:hAnsi="Arial" w:eastAsia="FangSong" w:cs="Arial"/>
                <w:sz w:val="24"/>
                <w:szCs w:val="24"/>
                <w:lang w:val="en-US" w:eastAsia="zh-CN"/>
              </w:rPr>
            </w:pPr>
            <w:r>
              <w:rPr>
                <w:rFonts w:hint="default" w:ascii="Arial" w:hAnsi="Arial" w:eastAsia="FangSong" w:cs="Arial"/>
                <w:sz w:val="24"/>
                <w:szCs w:val="24"/>
              </w:rPr>
              <w:t>- 欢迎辞</w:t>
            </w:r>
            <w:r>
              <w:rPr>
                <w:rFonts w:hint="eastAsia" w:ascii="Arial" w:hAnsi="Arial" w:eastAsia="FangSong" w:cs="Arial"/>
                <w:sz w:val="24"/>
                <w:szCs w:val="24"/>
                <w:lang w:val="en-US" w:eastAsia="zh-CN"/>
              </w:rPr>
              <w:t>:</w:t>
            </w:r>
          </w:p>
          <w:p w14:paraId="2F638F2E">
            <w:pPr>
              <w:spacing w:after="0" w:line="240" w:lineRule="auto"/>
              <w:rPr>
                <w:rFonts w:hint="default" w:ascii="Arial" w:hAnsi="Arial" w:eastAsia="FangSong" w:cs="Arial"/>
                <w:sz w:val="24"/>
                <w:szCs w:val="24"/>
                <w:lang w:val="en-US" w:eastAsia="zh-CN"/>
              </w:rPr>
            </w:pPr>
            <w:r>
              <w:rPr>
                <w:rFonts w:hint="default" w:ascii="Arial" w:hAnsi="Arial" w:eastAsia="FangSong" w:cs="Arial"/>
                <w:sz w:val="24"/>
                <w:szCs w:val="24"/>
              </w:rPr>
              <w:t>- 开幕致辞</w:t>
            </w:r>
            <w:r>
              <w:rPr>
                <w:rFonts w:hint="default" w:ascii="Arial" w:hAnsi="Arial" w:eastAsia="FangSong" w:cs="Arial"/>
                <w:sz w:val="24"/>
                <w:szCs w:val="24"/>
                <w:lang w:val="en-US" w:eastAsia="zh-CN"/>
              </w:rPr>
              <w:t>:</w:t>
            </w:r>
          </w:p>
        </w:tc>
      </w:tr>
      <w:tr w14:paraId="0036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850" w:type="dxa"/>
          </w:tcPr>
          <w:p w14:paraId="427D5438">
            <w:pPr>
              <w:spacing w:after="0" w:line="240" w:lineRule="auto"/>
              <w:rPr>
                <w:rFonts w:hint="default" w:ascii="Arial" w:hAnsi="Arial" w:eastAsia="FangSong" w:cs="Arial"/>
                <w:sz w:val="24"/>
                <w:szCs w:val="24"/>
                <w:lang w:val="en-US" w:eastAsia="zh-CN"/>
              </w:rPr>
            </w:pPr>
            <w:r>
              <w:rPr>
                <w:rFonts w:hint="eastAsia" w:ascii="Arial" w:hAnsi="Arial" w:eastAsia="FangSong" w:cs="Arial"/>
                <w:sz w:val="24"/>
                <w:szCs w:val="24"/>
                <w:lang w:val="en-US" w:eastAsia="zh-CN"/>
              </w:rPr>
              <w:t>09:30-10:30</w:t>
            </w:r>
          </w:p>
        </w:tc>
        <w:tc>
          <w:tcPr>
            <w:tcW w:w="7396" w:type="dxa"/>
          </w:tcPr>
          <w:p w14:paraId="5D14C0D5">
            <w:pPr>
              <w:spacing w:after="0" w:line="240" w:lineRule="auto"/>
              <w:rPr>
                <w:rFonts w:hint="default" w:ascii="Arial" w:hAnsi="Arial" w:eastAsia="FangSong" w:cs="Arial"/>
                <w:b/>
                <w:bCs/>
                <w:sz w:val="24"/>
                <w:szCs w:val="24"/>
              </w:rPr>
            </w:pPr>
            <w:r>
              <w:rPr>
                <w:rFonts w:hint="default" w:ascii="Arial" w:hAnsi="Arial" w:eastAsia="FangSong" w:cs="Arial"/>
                <w:b/>
                <w:bCs/>
                <w:sz w:val="24"/>
                <w:szCs w:val="24"/>
              </w:rPr>
              <w:t>专题讲座：按照泰国教育部课程标准开展中文教学</w:t>
            </w:r>
          </w:p>
          <w:p w14:paraId="433A4D7B">
            <w:pPr>
              <w:spacing w:after="0" w:line="240" w:lineRule="auto"/>
              <w:rPr>
                <w:rFonts w:hint="default" w:ascii="Arial" w:hAnsi="Arial" w:eastAsia="FangSong" w:cs="Arial"/>
                <w:sz w:val="24"/>
                <w:szCs w:val="24"/>
              </w:rPr>
            </w:pPr>
            <w:r>
              <w:rPr>
                <w:rFonts w:hint="default" w:ascii="Arial" w:hAnsi="Arial" w:eastAsia="FangSong" w:cs="Arial"/>
                <w:sz w:val="24"/>
                <w:szCs w:val="24"/>
              </w:rPr>
              <w:t>1. 智慧中文课程（Smart Chinese Program: SCP）</w:t>
            </w:r>
          </w:p>
          <w:p w14:paraId="49F74AD8">
            <w:pPr>
              <w:spacing w:after="0" w:line="240" w:lineRule="auto"/>
              <w:rPr>
                <w:rFonts w:hint="default" w:ascii="Arial" w:hAnsi="Arial" w:eastAsia="FangSong" w:cs="Arial"/>
                <w:sz w:val="24"/>
                <w:szCs w:val="24"/>
              </w:rPr>
            </w:pPr>
            <w:r>
              <w:rPr>
                <w:rFonts w:hint="default" w:ascii="Arial" w:hAnsi="Arial" w:eastAsia="FangSong" w:cs="Arial"/>
                <w:sz w:val="24"/>
                <w:szCs w:val="24"/>
              </w:rPr>
              <w:t>2. 强化中文课程（Intensive Chinese Program: ICP）</w:t>
            </w:r>
          </w:p>
          <w:p w14:paraId="37C046A3">
            <w:pPr>
              <w:spacing w:after="0" w:line="240" w:lineRule="auto"/>
              <w:rPr>
                <w:rFonts w:hint="default" w:ascii="Arial" w:hAnsi="Arial" w:eastAsia="FangSong" w:cs="Arial"/>
                <w:sz w:val="24"/>
                <w:szCs w:val="24"/>
              </w:rPr>
            </w:pPr>
            <w:r>
              <w:rPr>
                <w:rFonts w:hint="default" w:ascii="Arial" w:hAnsi="Arial" w:eastAsia="FangSong" w:cs="Arial"/>
                <w:sz w:val="24"/>
                <w:szCs w:val="24"/>
              </w:rPr>
              <w:t xml:space="preserve">3. </w:t>
            </w:r>
            <w:r>
              <w:rPr>
                <w:rStyle w:val="17"/>
                <w:rFonts w:hint="default" w:ascii="Arial" w:hAnsi="Arial" w:eastAsia="FangSong" w:cs="Arial"/>
                <w:b w:val="0"/>
                <w:bCs/>
                <w:sz w:val="24"/>
                <w:szCs w:val="24"/>
              </w:rPr>
              <w:t>两种课程的差异</w:t>
            </w:r>
          </w:p>
          <w:p w14:paraId="686F3966">
            <w:pPr>
              <w:spacing w:after="0" w:line="240" w:lineRule="auto"/>
              <w:rPr>
                <w:rFonts w:hint="default" w:ascii="Arial" w:hAnsi="Arial" w:eastAsia="FangSong" w:cs="Arial"/>
                <w:sz w:val="24"/>
                <w:szCs w:val="24"/>
                <w:lang w:val="en-US" w:eastAsia="zh-CN"/>
              </w:rPr>
            </w:pPr>
            <w:r>
              <w:rPr>
                <w:rFonts w:hint="default" w:ascii="Arial" w:hAnsi="Arial" w:eastAsia="FangSong" w:cs="Arial"/>
                <w:sz w:val="24"/>
                <w:szCs w:val="24"/>
                <w:lang w:val="en-US" w:eastAsia="zh-CN"/>
              </w:rPr>
              <w:t xml:space="preserve">      3.1</w:t>
            </w:r>
            <w:r>
              <w:rPr>
                <w:rFonts w:hint="default" w:ascii="Arial" w:hAnsi="Arial" w:eastAsia="FangSong" w:cs="Arial"/>
                <w:sz w:val="24"/>
                <w:szCs w:val="24"/>
              </w:rPr>
              <w:t>智慧中文课程</w:t>
            </w:r>
            <w:r>
              <w:rPr>
                <w:rFonts w:hint="default" w:ascii="Arial" w:hAnsi="Arial" w:eastAsia="FangSong" w:cs="Arial"/>
                <w:sz w:val="24"/>
                <w:szCs w:val="24"/>
                <w:lang w:val="en-US" w:eastAsia="zh-CN"/>
              </w:rPr>
              <w:t xml:space="preserve"> (SCP)</w:t>
            </w:r>
          </w:p>
          <w:p w14:paraId="0CF3E69C">
            <w:pPr>
              <w:spacing w:after="0" w:line="240" w:lineRule="auto"/>
              <w:rPr>
                <w:rFonts w:hint="default" w:ascii="Arial" w:hAnsi="Arial" w:eastAsia="FangSong" w:cs="Arial"/>
                <w:sz w:val="24"/>
                <w:szCs w:val="24"/>
                <w:lang w:val="en-US" w:eastAsia="zh-CN"/>
              </w:rPr>
            </w:pPr>
            <w:r>
              <w:rPr>
                <w:rFonts w:hint="default" w:ascii="Arial" w:hAnsi="Arial" w:eastAsia="FangSong" w:cs="Arial"/>
                <w:sz w:val="24"/>
                <w:szCs w:val="24"/>
                <w:lang w:val="en-US" w:eastAsia="zh-CN"/>
              </w:rPr>
              <w:t xml:space="preserve">      3.2 </w:t>
            </w:r>
            <w:r>
              <w:rPr>
                <w:rFonts w:hint="default" w:ascii="Arial" w:hAnsi="Arial" w:eastAsia="FangSong" w:cs="Arial"/>
                <w:sz w:val="24"/>
                <w:szCs w:val="24"/>
              </w:rPr>
              <w:t>强化中文课程</w:t>
            </w:r>
            <w:r>
              <w:rPr>
                <w:rFonts w:hint="default" w:ascii="Arial" w:hAnsi="Arial" w:eastAsia="FangSong" w:cs="Arial"/>
                <w:sz w:val="24"/>
                <w:szCs w:val="24"/>
                <w:lang w:val="en-US" w:eastAsia="zh-CN"/>
              </w:rPr>
              <w:t xml:space="preserve"> (ICP)</w:t>
            </w:r>
          </w:p>
          <w:p w14:paraId="04C9BF30">
            <w:pPr>
              <w:spacing w:after="0" w:line="240" w:lineRule="auto"/>
              <w:rPr>
                <w:rFonts w:hint="default" w:ascii="Arial" w:hAnsi="Arial" w:eastAsia="FangSong" w:cs="Arial"/>
                <w:sz w:val="24"/>
                <w:szCs w:val="24"/>
              </w:rPr>
            </w:pPr>
            <w:r>
              <w:rPr>
                <w:rFonts w:hint="default" w:ascii="Arial" w:hAnsi="Arial" w:eastAsia="FangSong" w:cs="Arial"/>
                <w:b/>
                <w:bCs/>
                <w:sz w:val="24"/>
                <w:szCs w:val="24"/>
              </w:rPr>
              <w:t>主讲</w:t>
            </w:r>
            <w:r>
              <w:rPr>
                <w:rFonts w:hint="default" w:ascii="Arial" w:hAnsi="Arial" w:eastAsia="FangSong" w:cs="Arial"/>
                <w:sz w:val="24"/>
                <w:szCs w:val="24"/>
              </w:rPr>
              <w:t>：泰国私立教育委员会（SCP）专家团队</w:t>
            </w:r>
          </w:p>
        </w:tc>
      </w:tr>
      <w:tr w14:paraId="1EB0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850" w:type="dxa"/>
          </w:tcPr>
          <w:p w14:paraId="732252D8">
            <w:pPr>
              <w:spacing w:after="0" w:line="240" w:lineRule="auto"/>
              <w:rPr>
                <w:rFonts w:hint="default" w:ascii="Arial" w:hAnsi="Arial" w:eastAsia="FangSong" w:cs="Arial"/>
                <w:sz w:val="24"/>
                <w:szCs w:val="24"/>
              </w:rPr>
            </w:pPr>
            <w:r>
              <w:rPr>
                <w:rFonts w:hint="default" w:ascii="Arial" w:hAnsi="Arial" w:eastAsia="FangSong" w:cs="Arial"/>
                <w:sz w:val="24"/>
                <w:szCs w:val="24"/>
              </w:rPr>
              <w:t>10:45-12:00</w:t>
            </w:r>
          </w:p>
        </w:tc>
        <w:tc>
          <w:tcPr>
            <w:tcW w:w="7396" w:type="dxa"/>
          </w:tcPr>
          <w:p w14:paraId="06D118CA">
            <w:pPr>
              <w:spacing w:after="0" w:line="240" w:lineRule="auto"/>
              <w:rPr>
                <w:rFonts w:hint="default" w:ascii="Arial" w:hAnsi="Arial" w:eastAsia="FangSong" w:cs="Arial"/>
                <w:b/>
                <w:bCs/>
                <w:sz w:val="24"/>
                <w:szCs w:val="24"/>
              </w:rPr>
            </w:pPr>
            <w:r>
              <w:rPr>
                <w:rFonts w:hint="default" w:ascii="Arial" w:hAnsi="Arial" w:eastAsia="FangSong" w:cs="Arial"/>
                <w:b/>
                <w:bCs/>
                <w:sz w:val="24"/>
                <w:szCs w:val="24"/>
              </w:rPr>
              <w:t>专题讲座：开设中文课程的申请流程与审批</w:t>
            </w:r>
          </w:p>
          <w:p w14:paraId="4CA4CD93">
            <w:pPr>
              <w:spacing w:after="0" w:line="240" w:lineRule="auto"/>
              <w:rPr>
                <w:rFonts w:hint="default" w:ascii="Arial" w:hAnsi="Arial" w:eastAsia="FangSong" w:cs="Arial"/>
                <w:sz w:val="24"/>
                <w:szCs w:val="24"/>
              </w:rPr>
            </w:pPr>
            <w:r>
              <w:rPr>
                <w:rFonts w:hint="default" w:ascii="Arial" w:hAnsi="Arial" w:eastAsia="FangSong" w:cs="Arial"/>
                <w:sz w:val="24"/>
                <w:szCs w:val="24"/>
              </w:rPr>
              <w:t>1</w:t>
            </w:r>
            <w:r>
              <w:rPr>
                <w:rFonts w:hint="default" w:ascii="Arial" w:hAnsi="Arial" w:eastAsia="FangSong" w:cs="Arial"/>
                <w:b w:val="0"/>
                <w:bCs w:val="0"/>
                <w:sz w:val="24"/>
                <w:szCs w:val="24"/>
              </w:rPr>
              <w:t>.开设</w:t>
            </w:r>
            <w:r>
              <w:rPr>
                <w:rStyle w:val="17"/>
                <w:rFonts w:hint="default" w:ascii="Arial" w:hAnsi="Arial" w:eastAsia="FangSong" w:cs="Arial"/>
                <w:b w:val="0"/>
                <w:bCs w:val="0"/>
                <w:sz w:val="24"/>
                <w:szCs w:val="24"/>
              </w:rPr>
              <w:t>中文特色班/强化中文班</w:t>
            </w:r>
            <w:r>
              <w:rPr>
                <w:rFonts w:hint="default" w:ascii="Arial" w:hAnsi="Arial" w:eastAsia="FangSong" w:cs="Arial"/>
                <w:b w:val="0"/>
                <w:bCs w:val="0"/>
                <w:sz w:val="24"/>
                <w:szCs w:val="24"/>
              </w:rPr>
              <w:t>的准备工作</w:t>
            </w:r>
          </w:p>
          <w:p w14:paraId="6008045D">
            <w:pPr>
              <w:spacing w:after="0" w:line="240" w:lineRule="auto"/>
              <w:rPr>
                <w:rFonts w:hint="default" w:ascii="Arial" w:hAnsi="Arial" w:eastAsia="FangSong" w:cs="Arial"/>
                <w:sz w:val="24"/>
                <w:szCs w:val="24"/>
              </w:rPr>
            </w:pPr>
            <w:r>
              <w:rPr>
                <w:rFonts w:hint="default" w:ascii="Arial" w:hAnsi="Arial" w:eastAsia="FangSong" w:cs="Arial"/>
                <w:sz w:val="24"/>
                <w:szCs w:val="24"/>
              </w:rPr>
              <w:t>2.申请流程与审批步骤</w:t>
            </w:r>
          </w:p>
          <w:p w14:paraId="6035C2EC">
            <w:pPr>
              <w:spacing w:after="0" w:line="240" w:lineRule="auto"/>
              <w:rPr>
                <w:rFonts w:hint="default" w:ascii="Arial" w:hAnsi="Arial" w:eastAsia="FangSong" w:cs="Arial"/>
                <w:sz w:val="24"/>
                <w:szCs w:val="24"/>
              </w:rPr>
            </w:pPr>
            <w:r>
              <w:rPr>
                <w:rFonts w:hint="default" w:ascii="Arial" w:hAnsi="Arial" w:eastAsia="FangSong" w:cs="Arial"/>
                <w:b/>
                <w:bCs/>
                <w:sz w:val="24"/>
                <w:szCs w:val="24"/>
              </w:rPr>
              <w:t>主讲</w:t>
            </w:r>
            <w:r>
              <w:rPr>
                <w:rFonts w:hint="default" w:ascii="Arial" w:hAnsi="Arial" w:eastAsia="FangSong" w:cs="Arial"/>
                <w:sz w:val="24"/>
                <w:szCs w:val="24"/>
              </w:rPr>
              <w:t>：泰国私立教育委员会（SCP）专家团队</w:t>
            </w:r>
          </w:p>
        </w:tc>
      </w:tr>
      <w:tr w14:paraId="0F9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50" w:type="dxa"/>
          </w:tcPr>
          <w:p w14:paraId="7F85FDC4">
            <w:pPr>
              <w:spacing w:after="0" w:line="240" w:lineRule="auto"/>
              <w:rPr>
                <w:rFonts w:hint="default" w:ascii="Arial" w:hAnsi="Arial" w:eastAsia="FangSong" w:cs="Arial"/>
                <w:sz w:val="24"/>
                <w:szCs w:val="24"/>
              </w:rPr>
            </w:pPr>
            <w:r>
              <w:rPr>
                <w:rFonts w:hint="default" w:ascii="Arial" w:hAnsi="Arial" w:eastAsia="FangSong" w:cs="Arial"/>
                <w:sz w:val="24"/>
                <w:szCs w:val="24"/>
              </w:rPr>
              <w:t>1</w:t>
            </w:r>
            <w:r>
              <w:rPr>
                <w:rFonts w:hint="eastAsia" w:ascii="Arial" w:hAnsi="Arial" w:eastAsia="FangSong" w:cs="Arial"/>
                <w:sz w:val="24"/>
                <w:szCs w:val="24"/>
                <w:lang w:val="en-US" w:eastAsia="zh-CN"/>
              </w:rPr>
              <w:t>2</w:t>
            </w:r>
            <w:r>
              <w:rPr>
                <w:rFonts w:hint="default" w:ascii="Arial" w:hAnsi="Arial" w:eastAsia="FangSong" w:cs="Arial"/>
                <w:sz w:val="24"/>
                <w:szCs w:val="24"/>
              </w:rPr>
              <w:t>:00 - 1</w:t>
            </w:r>
            <w:r>
              <w:rPr>
                <w:rFonts w:hint="default" w:ascii="Arial" w:hAnsi="Arial" w:eastAsia="FangSong" w:cs="Arial"/>
                <w:sz w:val="24"/>
                <w:szCs w:val="24"/>
                <w:lang w:val="en-US" w:eastAsia="zh-CN"/>
              </w:rPr>
              <w:t>3</w:t>
            </w:r>
            <w:r>
              <w:rPr>
                <w:rFonts w:hint="default" w:ascii="Arial" w:hAnsi="Arial" w:eastAsia="FangSong" w:cs="Arial"/>
                <w:sz w:val="24"/>
                <w:szCs w:val="24"/>
              </w:rPr>
              <w:t>:00</w:t>
            </w:r>
          </w:p>
        </w:tc>
        <w:tc>
          <w:tcPr>
            <w:tcW w:w="7396" w:type="dxa"/>
          </w:tcPr>
          <w:p w14:paraId="52653479">
            <w:pPr>
              <w:spacing w:after="0" w:line="240" w:lineRule="auto"/>
              <w:rPr>
                <w:rFonts w:hint="default" w:ascii="Arial" w:hAnsi="Arial" w:eastAsia="FangSong" w:cs="Arial"/>
                <w:b/>
                <w:bCs/>
                <w:sz w:val="24"/>
                <w:szCs w:val="24"/>
              </w:rPr>
            </w:pPr>
            <w:r>
              <w:rPr>
                <w:rFonts w:hint="default" w:ascii="Arial" w:hAnsi="Arial" w:eastAsia="FangSong" w:cs="Arial"/>
                <w:b/>
                <w:bCs/>
                <w:sz w:val="24"/>
                <w:szCs w:val="24"/>
              </w:rPr>
              <w:t>午餐休息</w:t>
            </w:r>
          </w:p>
        </w:tc>
      </w:tr>
      <w:tr w14:paraId="46DA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850" w:type="dxa"/>
          </w:tcPr>
          <w:p w14:paraId="7FF6C4B3">
            <w:pPr>
              <w:spacing w:after="0" w:line="240" w:lineRule="auto"/>
              <w:rPr>
                <w:rFonts w:hint="default" w:ascii="Arial" w:hAnsi="Arial" w:eastAsia="FangSong" w:cs="Arial"/>
                <w:sz w:val="24"/>
                <w:szCs w:val="24"/>
                <w:lang w:val="en-US" w:eastAsia="zh-CN"/>
              </w:rPr>
            </w:pPr>
            <w:r>
              <w:rPr>
                <w:rFonts w:hint="default" w:ascii="Arial" w:hAnsi="Arial" w:eastAsia="FangSong" w:cs="Arial"/>
                <w:sz w:val="24"/>
                <w:szCs w:val="24"/>
                <w:lang w:val="en-US" w:eastAsia="zh-CN"/>
              </w:rPr>
              <w:t>13:00-14:00</w:t>
            </w:r>
          </w:p>
        </w:tc>
        <w:tc>
          <w:tcPr>
            <w:tcW w:w="7396" w:type="dxa"/>
          </w:tcPr>
          <w:p w14:paraId="38E5116C">
            <w:pPr>
              <w:spacing w:after="0" w:line="240" w:lineRule="auto"/>
              <w:rPr>
                <w:rFonts w:hint="default" w:ascii="Arial" w:hAnsi="Arial" w:eastAsia="FangSong" w:cs="Arial"/>
                <w:b/>
                <w:bCs/>
                <w:sz w:val="24"/>
                <w:szCs w:val="24"/>
              </w:rPr>
            </w:pPr>
            <w:r>
              <w:rPr>
                <w:rFonts w:hint="default" w:ascii="Arial" w:hAnsi="Arial" w:eastAsia="FangSong" w:cs="Arial"/>
                <w:b/>
                <w:bCs/>
                <w:sz w:val="24"/>
                <w:szCs w:val="24"/>
              </w:rPr>
              <w:t>专题讲座：</w:t>
            </w:r>
            <w:r>
              <w:rPr>
                <w:rFonts w:hint="default" w:ascii="Arial" w:hAnsi="Arial" w:eastAsia="FangSong" w:cs="Arial"/>
                <w:sz w:val="24"/>
                <w:szCs w:val="24"/>
              </w:rPr>
              <w:t>私立学校经营相关法律法规</w:t>
            </w:r>
          </w:p>
          <w:p w14:paraId="66F83E9C">
            <w:pPr>
              <w:spacing w:after="0" w:line="240" w:lineRule="auto"/>
              <w:rPr>
                <w:rFonts w:hint="default" w:ascii="Arial" w:hAnsi="Arial" w:eastAsia="FangSong" w:cs="Arial"/>
                <w:sz w:val="24"/>
                <w:szCs w:val="24"/>
              </w:rPr>
            </w:pPr>
            <w:r>
              <w:rPr>
                <w:rFonts w:hint="default" w:ascii="Arial" w:hAnsi="Arial" w:eastAsia="FangSong" w:cs="Arial"/>
                <w:b/>
                <w:bCs/>
                <w:sz w:val="24"/>
                <w:szCs w:val="24"/>
              </w:rPr>
              <w:t>主讲</w:t>
            </w:r>
            <w:r>
              <w:rPr>
                <w:rFonts w:hint="default" w:ascii="Arial" w:hAnsi="Arial" w:eastAsia="FangSong" w:cs="Arial"/>
                <w:b/>
                <w:bCs/>
                <w:sz w:val="24"/>
                <w:szCs w:val="24"/>
                <w:lang w:val="en-US" w:eastAsia="zh-CN"/>
              </w:rPr>
              <w:t>:</w:t>
            </w:r>
            <w:r>
              <w:rPr>
                <w:rFonts w:hint="default" w:ascii="Arial" w:hAnsi="Arial" w:eastAsia="FangSong" w:cs="Arial"/>
                <w:sz w:val="24"/>
                <w:szCs w:val="24"/>
                <w:lang w:val="en-US" w:eastAsia="zh-CN"/>
              </w:rPr>
              <w:t xml:space="preserve"> </w:t>
            </w:r>
            <w:r>
              <w:rPr>
                <w:rStyle w:val="17"/>
                <w:rFonts w:hint="default" w:ascii="Arial" w:hAnsi="Arial" w:eastAsia="FangSong" w:cs="Arial"/>
                <w:b w:val="0"/>
                <w:bCs w:val="0"/>
                <w:sz w:val="24"/>
                <w:szCs w:val="24"/>
              </w:rPr>
              <w:t>泰国私立教育委员会（SCP）专家团队</w:t>
            </w:r>
          </w:p>
        </w:tc>
      </w:tr>
      <w:tr w14:paraId="2C49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850" w:type="dxa"/>
          </w:tcPr>
          <w:p w14:paraId="33247BDE">
            <w:pPr>
              <w:spacing w:after="0" w:line="240" w:lineRule="auto"/>
              <w:rPr>
                <w:rFonts w:hint="default" w:ascii="Arial" w:hAnsi="Arial" w:eastAsia="FangSong" w:cs="Arial"/>
                <w:sz w:val="24"/>
                <w:szCs w:val="24"/>
              </w:rPr>
            </w:pPr>
            <w:r>
              <w:rPr>
                <w:rFonts w:hint="default" w:ascii="Arial" w:hAnsi="Arial" w:eastAsia="FangSong" w:cs="Arial"/>
                <w:sz w:val="24"/>
                <w:szCs w:val="24"/>
              </w:rPr>
              <w:t>14:00-15:00</w:t>
            </w:r>
          </w:p>
        </w:tc>
        <w:tc>
          <w:tcPr>
            <w:tcW w:w="7396" w:type="dxa"/>
          </w:tcPr>
          <w:p w14:paraId="19B0BCDB">
            <w:pPr>
              <w:spacing w:after="0" w:line="240" w:lineRule="auto"/>
              <w:rPr>
                <w:rFonts w:hint="default" w:ascii="Arial" w:hAnsi="Arial" w:eastAsia="FangSong" w:cs="Arial"/>
                <w:b/>
                <w:bCs/>
                <w:sz w:val="24"/>
                <w:szCs w:val="24"/>
                <w:lang w:val="en-US" w:eastAsia="zh-CN"/>
              </w:rPr>
            </w:pPr>
            <w:r>
              <w:rPr>
                <w:rFonts w:hint="default" w:ascii="Arial" w:hAnsi="Arial" w:eastAsia="FangSong" w:cs="Arial"/>
                <w:b/>
                <w:bCs/>
                <w:sz w:val="24"/>
                <w:szCs w:val="24"/>
                <w:lang w:val="en-US" w:eastAsia="zh-CN"/>
              </w:rPr>
              <w:t>交流与讨论</w:t>
            </w:r>
          </w:p>
        </w:tc>
      </w:tr>
    </w:tbl>
    <w:p w14:paraId="582172A0">
      <w:pPr>
        <w:rPr>
          <w:rFonts w:hint="default" w:asciiTheme="minorAscii" w:hAnsiTheme="minorAscii"/>
          <w:sz w:val="24"/>
          <w:szCs w:val="24"/>
        </w:rPr>
      </w:pPr>
    </w:p>
    <w:p w14:paraId="318E0A18"/>
    <w:p w14:paraId="4D159911"/>
    <w:p w14:paraId="65526333"/>
    <w:p w14:paraId="08445F9C"/>
    <w:p w14:paraId="5E8206AE"/>
    <w:p w14:paraId="51183040">
      <w:pPr>
        <w:pStyle w:val="12"/>
        <w:keepNext w:val="0"/>
        <w:keepLines w:val="0"/>
        <w:widowControl/>
        <w:suppressLineNumbers w:val="0"/>
        <w:rPr>
          <w:sz w:val="36"/>
          <w:szCs w:val="36"/>
        </w:rPr>
      </w:pPr>
    </w:p>
    <w:tbl>
      <w:tblPr>
        <w:tblStyle w:val="1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14:paraId="30C8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294FC5F">
            <w:pPr>
              <w:spacing w:after="0" w:line="240" w:lineRule="auto"/>
              <w:rPr>
                <w:rFonts w:ascii="TH SarabunPSK" w:hAnsi="TH SarabunPSK" w:cs="TH SarabunPSK"/>
                <w:b/>
                <w:bCs/>
                <w:sz w:val="36"/>
                <w:szCs w:val="36"/>
              </w:rPr>
            </w:pPr>
            <w:r>
              <w:rPr>
                <w:rFonts w:ascii="TH SarabunPSK" w:hAnsi="TH SarabunPSK" w:cs="TH SarabunPSK"/>
                <w:b/>
                <w:bCs/>
                <w:sz w:val="36"/>
                <w:szCs w:val="36"/>
                <w:cs/>
                <w:lang w:val="th-TH" w:bidi="th-TH"/>
              </w:rPr>
              <w:t>เวลา</w:t>
            </w:r>
          </w:p>
        </w:tc>
        <w:tc>
          <w:tcPr>
            <w:tcW w:w="7512" w:type="dxa"/>
          </w:tcPr>
          <w:p w14:paraId="18A298B0">
            <w:pPr>
              <w:spacing w:after="0" w:line="240" w:lineRule="auto"/>
              <w:rPr>
                <w:rFonts w:ascii="TH SarabunPSK" w:hAnsi="TH SarabunPSK" w:cs="TH SarabunPSK"/>
                <w:b/>
                <w:bCs/>
                <w:sz w:val="36"/>
                <w:szCs w:val="36"/>
              </w:rPr>
            </w:pPr>
            <w:r>
              <w:rPr>
                <w:rFonts w:ascii="TH SarabunPSK" w:hAnsi="TH SarabunPSK" w:cs="TH SarabunPSK"/>
                <w:b/>
                <w:bCs/>
                <w:sz w:val="36"/>
                <w:szCs w:val="36"/>
                <w:cs/>
                <w:lang w:val="th-TH" w:bidi="th-TH"/>
              </w:rPr>
              <w:t>กิจกรรม</w:t>
            </w:r>
          </w:p>
        </w:tc>
      </w:tr>
      <w:tr w14:paraId="3DA0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10D1BA5">
            <w:pPr>
              <w:spacing w:after="0" w:line="240" w:lineRule="auto"/>
              <w:rPr>
                <w:rFonts w:ascii="TH SarabunPSK" w:hAnsi="TH SarabunPSK" w:cs="TH SarabunPSK"/>
                <w:b/>
                <w:bCs/>
                <w:sz w:val="36"/>
                <w:szCs w:val="36"/>
              </w:rPr>
            </w:pPr>
            <w:r>
              <w:rPr>
                <w:rFonts w:ascii="TH SarabunPSK" w:hAnsi="TH SarabunPSK" w:cs="TH SarabunPSK"/>
                <w:b/>
                <w:bCs/>
                <w:sz w:val="36"/>
                <w:szCs w:val="36"/>
                <w:cs/>
              </w:rPr>
              <w:t xml:space="preserve">08.30-09.00 </w:t>
            </w:r>
            <w:r>
              <w:rPr>
                <w:rFonts w:ascii="TH SarabunPSK" w:hAnsi="TH SarabunPSK" w:cs="TH SarabunPSK"/>
                <w:b/>
                <w:bCs/>
                <w:sz w:val="36"/>
                <w:szCs w:val="36"/>
                <w:cs/>
                <w:lang w:val="th-TH" w:bidi="th-TH"/>
              </w:rPr>
              <w:t>น</w:t>
            </w:r>
            <w:r>
              <w:rPr>
                <w:rFonts w:ascii="TH SarabunPSK" w:hAnsi="TH SarabunPSK" w:cs="TH SarabunPSK"/>
                <w:b/>
                <w:bCs/>
                <w:sz w:val="36"/>
                <w:szCs w:val="36"/>
                <w:cs/>
              </w:rPr>
              <w:t>.</w:t>
            </w:r>
          </w:p>
        </w:tc>
        <w:tc>
          <w:tcPr>
            <w:tcW w:w="7512" w:type="dxa"/>
          </w:tcPr>
          <w:p w14:paraId="3EEA4D34">
            <w:pPr>
              <w:spacing w:after="0" w:line="240" w:lineRule="auto"/>
              <w:rPr>
                <w:rFonts w:ascii="TH SarabunPSK" w:hAnsi="TH SarabunPSK" w:cs="TH SarabunPSK"/>
                <w:b/>
                <w:bCs/>
                <w:sz w:val="36"/>
                <w:szCs w:val="36"/>
              </w:rPr>
            </w:pPr>
            <w:r>
              <w:rPr>
                <w:rFonts w:ascii="TH SarabunPSK" w:hAnsi="TH SarabunPSK" w:cs="TH SarabunPSK"/>
                <w:b/>
                <w:bCs/>
                <w:sz w:val="36"/>
                <w:szCs w:val="36"/>
                <w:cs/>
                <w:lang w:val="th-TH" w:bidi="th-TH"/>
              </w:rPr>
              <w:t>ลงทะเบียน</w:t>
            </w:r>
          </w:p>
        </w:tc>
      </w:tr>
      <w:tr w14:paraId="7D87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622A534">
            <w:pPr>
              <w:spacing w:after="0" w:line="240" w:lineRule="auto"/>
              <w:rPr>
                <w:rFonts w:ascii="TH SarabunPSK" w:hAnsi="TH SarabunPSK" w:cs="TH SarabunPSK"/>
                <w:b/>
                <w:bCs/>
                <w:sz w:val="36"/>
                <w:szCs w:val="36"/>
                <w:cs/>
              </w:rPr>
            </w:pPr>
            <w:r>
              <w:rPr>
                <w:rFonts w:hint="cs" w:ascii="TH SarabunPSK" w:hAnsi="TH SarabunPSK" w:cs="TH SarabunPSK"/>
                <w:b/>
                <w:bCs/>
                <w:sz w:val="36"/>
                <w:szCs w:val="36"/>
                <w:cs/>
              </w:rPr>
              <w:t xml:space="preserve">09.00-09.20 </w:t>
            </w:r>
            <w:r>
              <w:rPr>
                <w:rFonts w:hint="cs" w:ascii="TH SarabunPSK" w:hAnsi="TH SarabunPSK" w:cs="TH SarabunPSK"/>
                <w:b/>
                <w:bCs/>
                <w:sz w:val="36"/>
                <w:szCs w:val="36"/>
                <w:cs/>
                <w:lang w:val="th-TH" w:bidi="th-TH"/>
              </w:rPr>
              <w:t>น</w:t>
            </w:r>
            <w:r>
              <w:rPr>
                <w:rFonts w:hint="cs" w:ascii="TH SarabunPSK" w:hAnsi="TH SarabunPSK" w:cs="TH SarabunPSK"/>
                <w:b/>
                <w:bCs/>
                <w:sz w:val="36"/>
                <w:szCs w:val="36"/>
                <w:cs/>
              </w:rPr>
              <w:t>.</w:t>
            </w:r>
          </w:p>
        </w:tc>
        <w:tc>
          <w:tcPr>
            <w:tcW w:w="7512" w:type="dxa"/>
          </w:tcPr>
          <w:p w14:paraId="441108BD">
            <w:pPr>
              <w:spacing w:after="0" w:line="240" w:lineRule="auto"/>
              <w:rPr>
                <w:rFonts w:ascii="TH SarabunPSK" w:hAnsi="TH SarabunPSK" w:cs="TH SarabunPSK"/>
                <w:b/>
                <w:bCs/>
                <w:sz w:val="36"/>
                <w:szCs w:val="36"/>
              </w:rPr>
            </w:pPr>
            <w:r>
              <w:rPr>
                <w:rFonts w:hint="cs" w:ascii="TH SarabunPSK" w:hAnsi="TH SarabunPSK" w:cs="TH SarabunPSK"/>
                <w:b/>
                <w:bCs/>
                <w:sz w:val="36"/>
                <w:szCs w:val="36"/>
                <w:cs/>
                <w:lang w:val="th-TH" w:bidi="th-TH"/>
              </w:rPr>
              <w:t xml:space="preserve">กล่าวรายงาน </w:t>
            </w:r>
            <w:r>
              <w:rPr>
                <w:rFonts w:hint="cs" w:ascii="TH SarabunPSK" w:hAnsi="TH SarabunPSK" w:cs="TH SarabunPSK"/>
                <w:sz w:val="36"/>
                <w:szCs w:val="36"/>
                <w:cs/>
                <w:lang w:val="th-TH" w:bidi="th-TH"/>
              </w:rPr>
              <w:t>โดย</w:t>
            </w:r>
            <w:r>
              <w:rPr>
                <w:rFonts w:hint="cs" w:ascii="TH SarabunPSK" w:hAnsi="TH SarabunPSK" w:cs="TH SarabunPSK"/>
                <w:sz w:val="36"/>
                <w:szCs w:val="36"/>
                <w:cs/>
              </w:rPr>
              <w:t>.............................................................................</w:t>
            </w:r>
          </w:p>
          <w:p w14:paraId="24D1F243">
            <w:pPr>
              <w:spacing w:after="0" w:line="240" w:lineRule="auto"/>
              <w:rPr>
                <w:rFonts w:ascii="TH SarabunPSK" w:hAnsi="TH SarabunPSK" w:cs="TH SarabunPSK"/>
                <w:b/>
                <w:bCs/>
                <w:sz w:val="36"/>
                <w:szCs w:val="36"/>
              </w:rPr>
            </w:pPr>
            <w:r>
              <w:rPr>
                <w:rFonts w:hint="cs" w:ascii="TH SarabunPSK" w:hAnsi="TH SarabunPSK" w:cs="TH SarabunPSK"/>
                <w:b/>
                <w:bCs/>
                <w:sz w:val="36"/>
                <w:szCs w:val="36"/>
                <w:cs/>
                <w:lang w:val="th-TH" w:bidi="th-TH"/>
              </w:rPr>
              <w:t xml:space="preserve">กล่าวต้อนรับ </w:t>
            </w:r>
            <w:r>
              <w:rPr>
                <w:rFonts w:hint="cs" w:ascii="TH SarabunPSK" w:hAnsi="TH SarabunPSK" w:cs="TH SarabunPSK"/>
                <w:sz w:val="36"/>
                <w:szCs w:val="36"/>
                <w:cs/>
                <w:lang w:val="th-TH" w:bidi="th-TH"/>
              </w:rPr>
              <w:t>โดย</w:t>
            </w:r>
            <w:r>
              <w:rPr>
                <w:rFonts w:hint="cs" w:ascii="TH SarabunPSK" w:hAnsi="TH SarabunPSK" w:cs="TH SarabunPSK"/>
                <w:sz w:val="36"/>
                <w:szCs w:val="36"/>
                <w:cs/>
              </w:rPr>
              <w:t>..............................................................................</w:t>
            </w:r>
          </w:p>
          <w:p w14:paraId="7A2877C1">
            <w:pPr>
              <w:spacing w:after="0" w:line="240" w:lineRule="auto"/>
              <w:rPr>
                <w:rFonts w:ascii="TH SarabunPSK" w:hAnsi="TH SarabunPSK" w:cs="TH SarabunPSK"/>
                <w:b/>
                <w:bCs/>
                <w:sz w:val="36"/>
                <w:szCs w:val="36"/>
                <w:cs/>
              </w:rPr>
            </w:pPr>
            <w:r>
              <w:rPr>
                <w:rFonts w:hint="cs" w:ascii="TH SarabunPSK" w:hAnsi="TH SarabunPSK" w:cs="TH SarabunPSK"/>
                <w:b/>
                <w:bCs/>
                <w:sz w:val="36"/>
                <w:szCs w:val="36"/>
                <w:cs/>
                <w:lang w:val="th-TH" w:bidi="th-TH"/>
              </w:rPr>
              <w:t xml:space="preserve">กล่าวเปิดการอบรม </w:t>
            </w:r>
            <w:r>
              <w:rPr>
                <w:rFonts w:hint="cs" w:ascii="TH SarabunPSK" w:hAnsi="TH SarabunPSK" w:cs="TH SarabunPSK"/>
                <w:sz w:val="36"/>
                <w:szCs w:val="36"/>
                <w:cs/>
                <w:lang w:val="th-TH" w:bidi="th-TH"/>
              </w:rPr>
              <w:t>โดย</w:t>
            </w:r>
            <w:r>
              <w:rPr>
                <w:rFonts w:hint="cs" w:ascii="TH SarabunPSK" w:hAnsi="TH SarabunPSK" w:cs="TH SarabunPSK"/>
                <w:sz w:val="36"/>
                <w:szCs w:val="36"/>
                <w:cs/>
              </w:rPr>
              <w:t>...................................................................</w:t>
            </w:r>
          </w:p>
        </w:tc>
      </w:tr>
      <w:tr w14:paraId="5FD9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BAFF8AF">
            <w:pPr>
              <w:spacing w:after="0" w:line="240" w:lineRule="auto"/>
              <w:rPr>
                <w:rFonts w:ascii="TH SarabunPSK" w:hAnsi="TH SarabunPSK" w:cs="TH SarabunPSK"/>
                <w:b/>
                <w:bCs/>
                <w:sz w:val="36"/>
                <w:szCs w:val="36"/>
                <w:cs/>
              </w:rPr>
            </w:pPr>
            <w:r>
              <w:rPr>
                <w:rFonts w:hint="cs" w:ascii="TH SarabunPSK" w:hAnsi="TH SarabunPSK" w:cs="TH SarabunPSK"/>
                <w:b/>
                <w:bCs/>
                <w:sz w:val="36"/>
                <w:szCs w:val="36"/>
                <w:cs/>
              </w:rPr>
              <w:t xml:space="preserve">09.30-10.30 </w:t>
            </w:r>
            <w:r>
              <w:rPr>
                <w:rFonts w:hint="cs" w:ascii="TH SarabunPSK" w:hAnsi="TH SarabunPSK" w:cs="TH SarabunPSK"/>
                <w:b/>
                <w:bCs/>
                <w:sz w:val="36"/>
                <w:szCs w:val="36"/>
                <w:cs/>
                <w:lang w:val="th-TH" w:bidi="th-TH"/>
              </w:rPr>
              <w:t>น</w:t>
            </w:r>
            <w:r>
              <w:rPr>
                <w:rFonts w:hint="cs" w:ascii="TH SarabunPSK" w:hAnsi="TH SarabunPSK" w:cs="TH SarabunPSK"/>
                <w:b/>
                <w:bCs/>
                <w:sz w:val="36"/>
                <w:szCs w:val="36"/>
                <w:cs/>
              </w:rPr>
              <w:t>.</w:t>
            </w:r>
          </w:p>
        </w:tc>
        <w:tc>
          <w:tcPr>
            <w:tcW w:w="7512" w:type="dxa"/>
          </w:tcPr>
          <w:p w14:paraId="379E8B53">
            <w:pPr>
              <w:spacing w:after="0" w:line="240" w:lineRule="auto"/>
              <w:rPr>
                <w:rFonts w:ascii="TH SarabunPSK" w:hAnsi="TH SarabunPSK" w:cs="TH SarabunPSK"/>
                <w:b/>
                <w:bCs/>
                <w:sz w:val="36"/>
                <w:szCs w:val="36"/>
              </w:rPr>
            </w:pPr>
            <w:r>
              <w:rPr>
                <w:rFonts w:hint="cs" w:ascii="TH SarabunPSK" w:hAnsi="TH SarabunPSK" w:cs="TH SarabunPSK"/>
                <w:b/>
                <w:bCs/>
                <w:sz w:val="36"/>
                <w:szCs w:val="36"/>
                <w:cs/>
                <w:lang w:val="th-TH" w:bidi="th-TH"/>
              </w:rPr>
              <w:t>การบรรยายในหัวข้อ</w:t>
            </w:r>
          </w:p>
          <w:p w14:paraId="1A4DF30E">
            <w:pPr>
              <w:spacing w:after="0" w:line="240" w:lineRule="auto"/>
              <w:rPr>
                <w:rFonts w:ascii="TH Sarabun New" w:hAnsi="TH Sarabun New" w:cs="TH Sarabun New"/>
                <w:b/>
                <w:bCs/>
                <w:sz w:val="36"/>
                <w:szCs w:val="36"/>
              </w:rPr>
            </w:pPr>
            <w:r>
              <w:rPr>
                <w:rFonts w:ascii="TH Sarabun New" w:hAnsi="TH Sarabun New" w:cs="TH Sarabun New"/>
                <w:b/>
                <w:bCs/>
                <w:sz w:val="36"/>
                <w:szCs w:val="36"/>
                <w:cs/>
                <w:lang w:val="th-TH" w:bidi="th-TH"/>
              </w:rPr>
              <w:t>หลักเกณฑ์และวิธีการจัดการเรียนการสอนตามหลักสูตรกระทรวงศึกษาธิการเป็นภาษาจีน</w:t>
            </w:r>
            <w:r>
              <w:rPr>
                <w:rFonts w:ascii="TH Sarabun New" w:hAnsi="TH Sarabun New" w:eastAsia="Angsana New" w:cs="TH Sarabun New"/>
                <w:b/>
                <w:bCs/>
                <w:sz w:val="36"/>
                <w:szCs w:val="36"/>
                <w:cs/>
              </w:rPr>
              <w:t xml:space="preserve">                                                                                  </w:t>
            </w:r>
          </w:p>
          <w:p w14:paraId="6C0654B2">
            <w:pPr>
              <w:spacing w:after="0" w:line="240" w:lineRule="auto"/>
              <w:rPr>
                <w:rFonts w:ascii="TH SarabunPSK" w:hAnsi="TH SarabunPSK" w:cs="TH SarabunPSK"/>
                <w:sz w:val="36"/>
                <w:szCs w:val="36"/>
              </w:rPr>
            </w:pPr>
            <w:r>
              <w:rPr>
                <w:rFonts w:hint="cs" w:ascii="TH SarabunPSK" w:hAnsi="TH SarabunPSK" w:cs="TH SarabunPSK"/>
                <w:sz w:val="36"/>
                <w:szCs w:val="36"/>
                <w:cs/>
              </w:rPr>
              <w:t>1.</w:t>
            </w:r>
            <w:r>
              <w:rPr>
                <w:rFonts w:hint="cs" w:ascii="TH SarabunPSK" w:hAnsi="TH SarabunPSK" w:cs="TH SarabunPSK"/>
                <w:sz w:val="36"/>
                <w:szCs w:val="36"/>
                <w:cs/>
                <w:lang w:val="th-TH" w:bidi="th-TH"/>
              </w:rPr>
              <w:t xml:space="preserve">ห้องเรียนพิเศษภาษาจีน </w:t>
            </w:r>
            <w:r>
              <w:rPr>
                <w:rFonts w:hint="cs" w:ascii="TH SarabunPSK" w:hAnsi="TH SarabunPSK" w:cs="TH SarabunPSK"/>
                <w:sz w:val="36"/>
                <w:szCs w:val="36"/>
                <w:cs/>
              </w:rPr>
              <w:t>(</w:t>
            </w:r>
            <w:r>
              <w:rPr>
                <w:rFonts w:ascii="TH SarabunPSK" w:hAnsi="TH SarabunPSK" w:cs="TH SarabunPSK"/>
                <w:sz w:val="36"/>
                <w:szCs w:val="36"/>
              </w:rPr>
              <w:t>Smart Chinese Program : SCP)</w:t>
            </w:r>
          </w:p>
          <w:p w14:paraId="71111B12">
            <w:pPr>
              <w:spacing w:after="0" w:line="240" w:lineRule="auto"/>
              <w:rPr>
                <w:rFonts w:ascii="TH SarabunPSK" w:hAnsi="TH SarabunPSK" w:cs="TH SarabunPSK"/>
                <w:sz w:val="36"/>
                <w:szCs w:val="36"/>
              </w:rPr>
            </w:pPr>
            <w:r>
              <w:rPr>
                <w:rFonts w:hint="cs" w:ascii="TH SarabunPSK" w:hAnsi="TH SarabunPSK" w:cs="TH SarabunPSK"/>
                <w:sz w:val="36"/>
                <w:szCs w:val="36"/>
                <w:cs/>
              </w:rPr>
              <w:t>2.</w:t>
            </w:r>
            <w:r>
              <w:rPr>
                <w:rFonts w:hint="cs" w:ascii="TH SarabunPSK" w:hAnsi="TH SarabunPSK" w:cs="TH SarabunPSK"/>
                <w:sz w:val="36"/>
                <w:szCs w:val="36"/>
                <w:cs/>
                <w:lang w:val="th-TH" w:bidi="th-TH"/>
              </w:rPr>
              <w:t xml:space="preserve">ห้องเรียนพิเศษภาษาจีนเข้มข้น </w:t>
            </w:r>
            <w:r>
              <w:rPr>
                <w:rFonts w:hint="cs" w:ascii="TH SarabunPSK" w:hAnsi="TH SarabunPSK" w:cs="TH SarabunPSK"/>
                <w:sz w:val="36"/>
                <w:szCs w:val="36"/>
                <w:cs/>
              </w:rPr>
              <w:t>(</w:t>
            </w:r>
            <w:r>
              <w:rPr>
                <w:rFonts w:ascii="TH SarabunPSK" w:hAnsi="TH SarabunPSK" w:cs="TH SarabunPSK"/>
                <w:sz w:val="36"/>
                <w:szCs w:val="36"/>
              </w:rPr>
              <w:t>Intensive Chinese Program : ICP)</w:t>
            </w:r>
          </w:p>
          <w:p w14:paraId="0FC57205">
            <w:pPr>
              <w:spacing w:after="0" w:line="240" w:lineRule="auto"/>
              <w:rPr>
                <w:rFonts w:ascii="TH SarabunPSK" w:hAnsi="TH SarabunPSK" w:cs="TH SarabunPSK"/>
                <w:sz w:val="36"/>
                <w:szCs w:val="36"/>
              </w:rPr>
            </w:pPr>
            <w:r>
              <w:rPr>
                <w:rFonts w:ascii="TH SarabunPSK" w:hAnsi="TH SarabunPSK" w:cs="TH SarabunPSK"/>
                <w:sz w:val="36"/>
                <w:szCs w:val="36"/>
              </w:rPr>
              <w:t>3.</w:t>
            </w:r>
            <w:r>
              <w:rPr>
                <w:rFonts w:hint="cs" w:ascii="TH SarabunPSK" w:hAnsi="TH SarabunPSK" w:cs="TH SarabunPSK"/>
                <w:sz w:val="36"/>
                <w:szCs w:val="36"/>
                <w:cs/>
                <w:lang w:val="th-TH" w:bidi="th-TH"/>
              </w:rPr>
              <w:t>ความแตกต่างระหว่างห้องเรียน</w:t>
            </w:r>
          </w:p>
          <w:p w14:paraId="24B3E815">
            <w:pPr>
              <w:spacing w:after="0" w:line="240" w:lineRule="auto"/>
              <w:rPr>
                <w:rFonts w:ascii="TH SarabunPSK" w:hAnsi="TH SarabunPSK" w:cs="TH SarabunPSK"/>
                <w:sz w:val="36"/>
                <w:szCs w:val="36"/>
              </w:rPr>
            </w:pPr>
            <w:r>
              <w:rPr>
                <w:rFonts w:ascii="TH SarabunPSK" w:hAnsi="TH SarabunPSK" w:cs="TH SarabunPSK"/>
                <w:sz w:val="36"/>
                <w:szCs w:val="36"/>
              </w:rPr>
              <w:t>3</w:t>
            </w:r>
            <w:r>
              <w:rPr>
                <w:rFonts w:hint="cs" w:ascii="TH SarabunPSK" w:hAnsi="TH SarabunPSK" w:cs="TH SarabunPSK"/>
                <w:sz w:val="36"/>
                <w:szCs w:val="36"/>
                <w:cs/>
              </w:rPr>
              <w:t>.1. (</w:t>
            </w:r>
            <w:r>
              <w:rPr>
                <w:rFonts w:ascii="TH SarabunPSK" w:hAnsi="TH SarabunPSK" w:cs="TH SarabunPSK"/>
                <w:sz w:val="36"/>
                <w:szCs w:val="36"/>
              </w:rPr>
              <w:t>Smart Chinese Program : SCP)</w:t>
            </w:r>
          </w:p>
          <w:p w14:paraId="4CEE052D">
            <w:pPr>
              <w:spacing w:after="0" w:line="240" w:lineRule="auto"/>
              <w:rPr>
                <w:rFonts w:hint="cs" w:ascii="TH SarabunPSK" w:hAnsi="TH SarabunPSK" w:cs="TH SarabunPSK"/>
                <w:sz w:val="36"/>
                <w:szCs w:val="36"/>
              </w:rPr>
            </w:pPr>
            <w:r>
              <w:rPr>
                <w:rFonts w:ascii="TH SarabunPSK" w:hAnsi="TH SarabunPSK" w:cs="TH SarabunPSK"/>
                <w:sz w:val="36"/>
                <w:szCs w:val="36"/>
              </w:rPr>
              <w:t>3</w:t>
            </w:r>
            <w:r>
              <w:rPr>
                <w:rFonts w:hint="cs" w:ascii="TH SarabunPSK" w:hAnsi="TH SarabunPSK" w:cs="TH SarabunPSK"/>
                <w:sz w:val="36"/>
                <w:szCs w:val="36"/>
                <w:cs/>
              </w:rPr>
              <w:t>.2. (</w:t>
            </w:r>
            <w:r>
              <w:rPr>
                <w:rFonts w:ascii="TH SarabunPSK" w:hAnsi="TH SarabunPSK" w:cs="TH SarabunPSK"/>
                <w:sz w:val="36"/>
                <w:szCs w:val="36"/>
              </w:rPr>
              <w:t>Intensive Chinese Program : ICP)</w:t>
            </w:r>
          </w:p>
          <w:p w14:paraId="78E40D24">
            <w:pPr>
              <w:spacing w:after="0" w:line="240" w:lineRule="auto"/>
              <w:rPr>
                <w:rFonts w:hint="cs" w:ascii="TH SarabunPSK" w:hAnsi="TH SarabunPSK" w:cs="TH SarabunPSK"/>
                <w:sz w:val="36"/>
                <w:szCs w:val="36"/>
              </w:rPr>
            </w:pPr>
            <w:r>
              <w:rPr>
                <w:rFonts w:hint="cs" w:ascii="TH SarabunPSK" w:hAnsi="TH SarabunPSK" w:cs="TH SarabunPSK"/>
                <w:sz w:val="36"/>
                <w:szCs w:val="36"/>
                <w:cs/>
                <w:lang w:val="th-TH" w:bidi="th-TH"/>
              </w:rPr>
              <w:t xml:space="preserve">โดย </w:t>
            </w:r>
            <w:r>
              <w:rPr>
                <w:rFonts w:hint="cs" w:ascii="TH SarabunPSK" w:hAnsi="TH SarabunPSK" w:cs="TH SarabunPSK"/>
                <w:i/>
                <w:iCs/>
                <w:sz w:val="36"/>
                <w:szCs w:val="36"/>
                <w:cs/>
                <w:lang w:val="th-TH" w:bidi="th-TH"/>
              </w:rPr>
              <w:t>ทีมวิทยากรจาก สช</w:t>
            </w:r>
            <w:r>
              <w:rPr>
                <w:rFonts w:hint="cs" w:ascii="TH SarabunPSK" w:hAnsi="TH SarabunPSK" w:cs="TH SarabunPSK"/>
                <w:i/>
                <w:iCs/>
                <w:sz w:val="36"/>
                <w:szCs w:val="36"/>
                <w:cs/>
              </w:rPr>
              <w:t>.</w:t>
            </w:r>
          </w:p>
        </w:tc>
      </w:tr>
      <w:tr w14:paraId="537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2CAA365">
            <w:pPr>
              <w:spacing w:after="0" w:line="240" w:lineRule="auto"/>
              <w:rPr>
                <w:rFonts w:ascii="TH SarabunPSK" w:hAnsi="TH SarabunPSK" w:cs="TH SarabunPSK"/>
                <w:b/>
                <w:bCs/>
                <w:sz w:val="36"/>
                <w:szCs w:val="36"/>
              </w:rPr>
            </w:pPr>
            <w:r>
              <w:rPr>
                <w:rFonts w:hint="cs" w:ascii="TH SarabunPSK" w:hAnsi="TH SarabunPSK" w:cs="TH SarabunPSK"/>
                <w:b/>
                <w:bCs/>
                <w:sz w:val="36"/>
                <w:szCs w:val="36"/>
                <w:cs/>
              </w:rPr>
              <w:t xml:space="preserve">10.45-12.00 </w:t>
            </w:r>
            <w:r>
              <w:rPr>
                <w:rFonts w:hint="cs" w:ascii="TH SarabunPSK" w:hAnsi="TH SarabunPSK" w:cs="TH SarabunPSK"/>
                <w:b/>
                <w:bCs/>
                <w:sz w:val="36"/>
                <w:szCs w:val="36"/>
                <w:cs/>
                <w:lang w:val="th-TH" w:bidi="th-TH"/>
              </w:rPr>
              <w:t>น</w:t>
            </w:r>
            <w:r>
              <w:rPr>
                <w:rFonts w:hint="cs" w:ascii="TH SarabunPSK" w:hAnsi="TH SarabunPSK" w:cs="TH SarabunPSK"/>
                <w:b/>
                <w:bCs/>
                <w:sz w:val="36"/>
                <w:szCs w:val="36"/>
                <w:cs/>
              </w:rPr>
              <w:t>.</w:t>
            </w:r>
          </w:p>
        </w:tc>
        <w:tc>
          <w:tcPr>
            <w:tcW w:w="7512" w:type="dxa"/>
          </w:tcPr>
          <w:p w14:paraId="1AE4CA7D">
            <w:pPr>
              <w:spacing w:after="0" w:line="240" w:lineRule="auto"/>
              <w:rPr>
                <w:rFonts w:ascii="TH SarabunPSK" w:hAnsi="TH SarabunPSK" w:cs="TH SarabunPSK"/>
                <w:b/>
                <w:bCs/>
                <w:sz w:val="36"/>
                <w:szCs w:val="36"/>
              </w:rPr>
            </w:pPr>
            <w:r>
              <w:rPr>
                <w:rFonts w:hint="cs" w:ascii="TH SarabunPSK" w:hAnsi="TH SarabunPSK" w:cs="TH SarabunPSK"/>
                <w:b/>
                <w:bCs/>
                <w:sz w:val="36"/>
                <w:szCs w:val="36"/>
                <w:cs/>
                <w:lang w:val="th-TH" w:bidi="th-TH"/>
              </w:rPr>
              <w:t>การบรรยายในหัวข้อ</w:t>
            </w:r>
          </w:p>
          <w:p w14:paraId="24BED8CF">
            <w:pPr>
              <w:spacing w:after="0" w:line="240" w:lineRule="auto"/>
              <w:rPr>
                <w:rFonts w:hint="cs" w:ascii="TH SarabunPSK" w:hAnsi="TH SarabunPSK" w:cs="TH SarabunPSK"/>
                <w:b/>
                <w:bCs/>
                <w:sz w:val="36"/>
                <w:szCs w:val="36"/>
              </w:rPr>
            </w:pPr>
            <w:r>
              <w:rPr>
                <w:rFonts w:hint="cs" w:ascii="TH SarabunPSK" w:hAnsi="TH SarabunPSK" w:cs="TH SarabunPSK"/>
                <w:b/>
                <w:bCs/>
                <w:sz w:val="36"/>
                <w:szCs w:val="36"/>
                <w:cs/>
                <w:lang w:val="th-TH" w:bidi="th-TH"/>
              </w:rPr>
              <w:t>แนวทางการขออนุญาต</w:t>
            </w:r>
          </w:p>
          <w:p w14:paraId="584CEB3A">
            <w:pPr>
              <w:spacing w:after="0" w:line="240" w:lineRule="auto"/>
              <w:rPr>
                <w:rFonts w:ascii="TH SarabunPSK" w:hAnsi="TH SarabunPSK" w:cs="TH SarabunPSK"/>
                <w:sz w:val="36"/>
                <w:szCs w:val="36"/>
              </w:rPr>
            </w:pPr>
            <w:r>
              <w:rPr>
                <w:rFonts w:hint="cs" w:ascii="TH SarabunPSK" w:hAnsi="TH SarabunPSK" w:cs="TH SarabunPSK"/>
                <w:sz w:val="36"/>
                <w:szCs w:val="36"/>
                <w:cs/>
              </w:rPr>
              <w:t>1.</w:t>
            </w:r>
            <w:r>
              <w:rPr>
                <w:rFonts w:ascii="TH SarabunPSK" w:hAnsi="TH SarabunPSK" w:cs="TH SarabunPSK"/>
                <w:sz w:val="36"/>
                <w:szCs w:val="36"/>
                <w:cs/>
                <w:lang w:val="th-TH" w:bidi="th-TH"/>
              </w:rPr>
              <w:t>การเตรียมความพร้อมก่อนเปิด</w:t>
            </w:r>
            <w:r>
              <w:rPr>
                <w:rFonts w:hint="cs" w:ascii="TH SarabunPSK" w:hAnsi="TH SarabunPSK" w:cs="TH SarabunPSK"/>
                <w:sz w:val="36"/>
                <w:szCs w:val="36"/>
                <w:cs/>
                <w:lang w:val="th-TH" w:bidi="th-TH"/>
              </w:rPr>
              <w:t>ห้องเรียนพิเศษภาษาจีน</w:t>
            </w:r>
            <w:r>
              <w:rPr>
                <w:rFonts w:hint="cs" w:ascii="TH SarabunPSK" w:hAnsi="TH SarabunPSK" w:cs="TH SarabunPSK"/>
                <w:sz w:val="36"/>
                <w:szCs w:val="36"/>
                <w:cs/>
              </w:rPr>
              <w:t>/</w:t>
            </w:r>
            <w:r>
              <w:rPr>
                <w:rFonts w:hint="cs" w:ascii="TH SarabunPSK" w:hAnsi="TH SarabunPSK" w:cs="TH SarabunPSK"/>
                <w:sz w:val="36"/>
                <w:szCs w:val="36"/>
                <w:cs/>
                <w:lang w:val="th-TH" w:bidi="th-TH"/>
              </w:rPr>
              <w:t>ห้องเรียนพิเศษภาษาจีนเข้มข้น</w:t>
            </w:r>
          </w:p>
          <w:p w14:paraId="3DE5ED47">
            <w:pPr>
              <w:spacing w:after="0" w:line="240" w:lineRule="auto"/>
              <w:rPr>
                <w:rFonts w:ascii="TH SarabunPSK" w:hAnsi="TH SarabunPSK" w:cs="TH SarabunPSK"/>
                <w:sz w:val="36"/>
                <w:szCs w:val="36"/>
              </w:rPr>
            </w:pPr>
            <w:r>
              <w:rPr>
                <w:rFonts w:ascii="TH SarabunPSK" w:hAnsi="TH SarabunPSK" w:cs="TH SarabunPSK"/>
                <w:sz w:val="36"/>
                <w:szCs w:val="36"/>
              </w:rPr>
              <w:t>2.</w:t>
            </w:r>
            <w:r>
              <w:rPr>
                <w:rFonts w:hint="cs" w:ascii="TH SarabunPSK" w:hAnsi="TH SarabunPSK" w:cs="TH SarabunPSK"/>
                <w:sz w:val="36"/>
                <w:szCs w:val="36"/>
                <w:cs/>
                <w:lang w:val="th-TH" w:bidi="th-TH"/>
              </w:rPr>
              <w:t>ขั้นตอนการยื่นขออนุญาต</w:t>
            </w:r>
          </w:p>
          <w:p w14:paraId="42EB2F1C">
            <w:pPr>
              <w:spacing w:after="0" w:line="240" w:lineRule="auto"/>
              <w:rPr>
                <w:rFonts w:ascii="TH SarabunPSK" w:hAnsi="TH SarabunPSK" w:cs="TH SarabunPSK"/>
                <w:sz w:val="36"/>
                <w:szCs w:val="36"/>
                <w:cs/>
              </w:rPr>
            </w:pPr>
            <w:r>
              <w:rPr>
                <w:rFonts w:hint="cs" w:ascii="TH SarabunPSK" w:hAnsi="TH SarabunPSK" w:cs="TH SarabunPSK"/>
                <w:sz w:val="36"/>
                <w:szCs w:val="36"/>
                <w:cs/>
                <w:lang w:val="th-TH" w:bidi="th-TH"/>
              </w:rPr>
              <w:t xml:space="preserve">โดย </w:t>
            </w:r>
            <w:r>
              <w:rPr>
                <w:rFonts w:hint="cs" w:ascii="TH SarabunPSK" w:hAnsi="TH SarabunPSK" w:cs="TH SarabunPSK"/>
                <w:i/>
                <w:iCs/>
                <w:sz w:val="36"/>
                <w:szCs w:val="36"/>
                <w:cs/>
                <w:lang w:val="th-TH" w:bidi="th-TH"/>
              </w:rPr>
              <w:t>ทีมวิทยากรจาก สช</w:t>
            </w:r>
            <w:r>
              <w:rPr>
                <w:rFonts w:hint="cs" w:ascii="TH SarabunPSK" w:hAnsi="TH SarabunPSK" w:cs="TH SarabunPSK"/>
                <w:i/>
                <w:iCs/>
                <w:sz w:val="36"/>
                <w:szCs w:val="36"/>
                <w:cs/>
              </w:rPr>
              <w:t>.</w:t>
            </w:r>
          </w:p>
        </w:tc>
      </w:tr>
      <w:tr w14:paraId="2F29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B0DA035">
            <w:pPr>
              <w:spacing w:after="0" w:line="240" w:lineRule="auto"/>
              <w:rPr>
                <w:rFonts w:ascii="TH SarabunPSK" w:hAnsi="TH SarabunPSK" w:cs="TH SarabunPSK"/>
                <w:b/>
                <w:bCs/>
                <w:sz w:val="36"/>
                <w:szCs w:val="36"/>
              </w:rPr>
            </w:pPr>
            <w:r>
              <w:rPr>
                <w:rFonts w:hint="cs" w:ascii="TH SarabunPSK" w:hAnsi="TH SarabunPSK" w:cs="TH SarabunPSK"/>
                <w:b/>
                <w:bCs/>
                <w:sz w:val="36"/>
                <w:szCs w:val="36"/>
                <w:cs/>
              </w:rPr>
              <w:t xml:space="preserve">12.00 </w:t>
            </w:r>
            <w:r>
              <w:rPr>
                <w:rFonts w:ascii="TH SarabunPSK" w:hAnsi="TH SarabunPSK" w:cs="TH SarabunPSK"/>
                <w:b/>
                <w:bCs/>
                <w:sz w:val="36"/>
                <w:szCs w:val="36"/>
                <w:cs/>
              </w:rPr>
              <w:t>–</w:t>
            </w:r>
            <w:r>
              <w:rPr>
                <w:rFonts w:hint="cs" w:ascii="TH SarabunPSK" w:hAnsi="TH SarabunPSK" w:cs="TH SarabunPSK"/>
                <w:b/>
                <w:bCs/>
                <w:sz w:val="36"/>
                <w:szCs w:val="36"/>
                <w:cs/>
              </w:rPr>
              <w:t xml:space="preserve"> 13.00 </w:t>
            </w:r>
            <w:r>
              <w:rPr>
                <w:rFonts w:hint="cs" w:ascii="TH SarabunPSK" w:hAnsi="TH SarabunPSK" w:cs="TH SarabunPSK"/>
                <w:b/>
                <w:bCs/>
                <w:sz w:val="36"/>
                <w:szCs w:val="36"/>
                <w:cs/>
                <w:lang w:val="th-TH" w:bidi="th-TH"/>
              </w:rPr>
              <w:t>น</w:t>
            </w:r>
            <w:r>
              <w:rPr>
                <w:rFonts w:hint="cs" w:ascii="TH SarabunPSK" w:hAnsi="TH SarabunPSK" w:cs="TH SarabunPSK"/>
                <w:b/>
                <w:bCs/>
                <w:sz w:val="36"/>
                <w:szCs w:val="36"/>
                <w:cs/>
              </w:rPr>
              <w:t>.</w:t>
            </w:r>
          </w:p>
        </w:tc>
        <w:tc>
          <w:tcPr>
            <w:tcW w:w="7512" w:type="dxa"/>
          </w:tcPr>
          <w:p w14:paraId="74C7C6F9">
            <w:pPr>
              <w:spacing w:after="0" w:line="240" w:lineRule="auto"/>
              <w:rPr>
                <w:rFonts w:ascii="TH SarabunPSK" w:hAnsi="TH SarabunPSK" w:cs="TH SarabunPSK"/>
                <w:b/>
                <w:bCs/>
                <w:sz w:val="36"/>
                <w:szCs w:val="36"/>
                <w:cs/>
              </w:rPr>
            </w:pPr>
            <w:r>
              <w:rPr>
                <w:rFonts w:hint="cs" w:ascii="TH SarabunPSK" w:hAnsi="TH SarabunPSK" w:cs="TH SarabunPSK"/>
                <w:b/>
                <w:bCs/>
                <w:sz w:val="36"/>
                <w:szCs w:val="36"/>
                <w:cs/>
                <w:lang w:val="th-TH" w:bidi="th-TH"/>
              </w:rPr>
              <w:t>พักรับประทานอาหาร</w:t>
            </w:r>
          </w:p>
        </w:tc>
      </w:tr>
      <w:tr w14:paraId="5203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5C9031B">
            <w:pPr>
              <w:spacing w:after="0" w:line="240" w:lineRule="auto"/>
              <w:rPr>
                <w:rFonts w:ascii="TH SarabunPSK" w:hAnsi="TH SarabunPSK" w:cs="TH SarabunPSK"/>
                <w:b/>
                <w:bCs/>
                <w:sz w:val="36"/>
                <w:szCs w:val="36"/>
              </w:rPr>
            </w:pPr>
            <w:r>
              <w:rPr>
                <w:rFonts w:hint="cs" w:ascii="TH SarabunPSK" w:hAnsi="TH SarabunPSK" w:cs="TH SarabunPSK"/>
                <w:b/>
                <w:bCs/>
                <w:sz w:val="36"/>
                <w:szCs w:val="36"/>
                <w:cs/>
              </w:rPr>
              <w:t xml:space="preserve">13.00 </w:t>
            </w:r>
            <w:r>
              <w:rPr>
                <w:rFonts w:ascii="TH SarabunPSK" w:hAnsi="TH SarabunPSK" w:cs="TH SarabunPSK"/>
                <w:b/>
                <w:bCs/>
                <w:sz w:val="36"/>
                <w:szCs w:val="36"/>
                <w:cs/>
              </w:rPr>
              <w:t>–</w:t>
            </w:r>
            <w:r>
              <w:rPr>
                <w:rFonts w:hint="cs" w:ascii="TH SarabunPSK" w:hAnsi="TH SarabunPSK" w:cs="TH SarabunPSK"/>
                <w:b/>
                <w:bCs/>
                <w:sz w:val="36"/>
                <w:szCs w:val="36"/>
                <w:cs/>
              </w:rPr>
              <w:t xml:space="preserve"> 14.00 </w:t>
            </w:r>
            <w:r>
              <w:rPr>
                <w:rFonts w:hint="cs" w:ascii="TH SarabunPSK" w:hAnsi="TH SarabunPSK" w:cs="TH SarabunPSK"/>
                <w:b/>
                <w:bCs/>
                <w:sz w:val="36"/>
                <w:szCs w:val="36"/>
                <w:cs/>
                <w:lang w:val="th-TH" w:bidi="th-TH"/>
              </w:rPr>
              <w:t>น</w:t>
            </w:r>
            <w:r>
              <w:rPr>
                <w:rFonts w:hint="cs" w:ascii="TH SarabunPSK" w:hAnsi="TH SarabunPSK" w:cs="TH SarabunPSK"/>
                <w:b/>
                <w:bCs/>
                <w:sz w:val="36"/>
                <w:szCs w:val="36"/>
                <w:cs/>
              </w:rPr>
              <w:t>.</w:t>
            </w:r>
          </w:p>
        </w:tc>
        <w:tc>
          <w:tcPr>
            <w:tcW w:w="7512" w:type="dxa"/>
          </w:tcPr>
          <w:p w14:paraId="26ABA12D">
            <w:pPr>
              <w:spacing w:after="0" w:line="240" w:lineRule="auto"/>
              <w:rPr>
                <w:rFonts w:ascii="TH SarabunPSK" w:hAnsi="TH SarabunPSK" w:cs="TH SarabunPSK"/>
                <w:b/>
                <w:bCs/>
                <w:sz w:val="36"/>
                <w:szCs w:val="36"/>
              </w:rPr>
            </w:pPr>
            <w:r>
              <w:rPr>
                <w:rFonts w:hint="cs" w:ascii="TH SarabunPSK" w:hAnsi="TH SarabunPSK" w:cs="TH SarabunPSK"/>
                <w:b/>
                <w:bCs/>
                <w:sz w:val="36"/>
                <w:szCs w:val="36"/>
                <w:cs/>
                <w:lang w:val="th-TH" w:bidi="th-TH"/>
              </w:rPr>
              <w:t>การบรรยายในหัวข้อ</w:t>
            </w:r>
          </w:p>
          <w:p w14:paraId="6163148C">
            <w:pPr>
              <w:spacing w:after="0" w:line="240" w:lineRule="auto"/>
              <w:rPr>
                <w:rFonts w:hint="cs" w:ascii="TH SarabunPSK" w:hAnsi="TH SarabunPSK" w:cs="TH SarabunPSK"/>
                <w:b/>
                <w:bCs/>
                <w:sz w:val="36"/>
                <w:szCs w:val="36"/>
              </w:rPr>
            </w:pPr>
            <w:r>
              <w:rPr>
                <w:rFonts w:hint="cs" w:ascii="TH SarabunPSK" w:hAnsi="TH SarabunPSK" w:cs="TH SarabunPSK"/>
                <w:b/>
                <w:bCs/>
                <w:sz w:val="36"/>
                <w:szCs w:val="36"/>
                <w:cs/>
                <w:lang w:val="th-TH" w:bidi="th-TH"/>
              </w:rPr>
              <w:t>กฎหมายที่น่ารู้เกี่ยวกับการดำเนินกิจการของโรงเรียนเอกชน</w:t>
            </w:r>
            <w:r>
              <w:rPr>
                <w:rFonts w:ascii="TH SarabunPSK" w:hAnsi="TH SarabunPSK" w:cs="TH SarabunPSK"/>
                <w:b/>
                <w:bCs/>
                <w:sz w:val="36"/>
                <w:szCs w:val="36"/>
                <w:cs/>
              </w:rPr>
              <w:br w:type="textWrapping"/>
            </w:r>
            <w:r>
              <w:rPr>
                <w:rFonts w:hint="cs" w:ascii="TH SarabunPSK" w:hAnsi="TH SarabunPSK" w:cs="TH SarabunPSK"/>
                <w:b/>
                <w:bCs/>
                <w:sz w:val="36"/>
                <w:szCs w:val="36"/>
                <w:cs/>
                <w:lang w:val="th-TH" w:bidi="th-TH"/>
              </w:rPr>
              <w:t>ในระบบ</w:t>
            </w:r>
          </w:p>
          <w:p w14:paraId="7B89014A">
            <w:pPr>
              <w:spacing w:after="0" w:line="240" w:lineRule="auto"/>
              <w:rPr>
                <w:rFonts w:ascii="TH SarabunPSK" w:hAnsi="TH SarabunPSK" w:cs="TH SarabunPSK"/>
                <w:sz w:val="36"/>
                <w:szCs w:val="36"/>
              </w:rPr>
            </w:pPr>
          </w:p>
        </w:tc>
      </w:tr>
      <w:tr w14:paraId="61BE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56B92FF">
            <w:pPr>
              <w:spacing w:after="0" w:line="240" w:lineRule="auto"/>
              <w:rPr>
                <w:rFonts w:hint="cs" w:ascii="TH SarabunPSK" w:hAnsi="TH SarabunPSK" w:cs="TH SarabunPSK"/>
                <w:b/>
                <w:bCs/>
                <w:sz w:val="36"/>
                <w:szCs w:val="36"/>
                <w:cs/>
              </w:rPr>
            </w:pPr>
          </w:p>
        </w:tc>
        <w:tc>
          <w:tcPr>
            <w:tcW w:w="7512" w:type="dxa"/>
          </w:tcPr>
          <w:p w14:paraId="13806B42">
            <w:pPr>
              <w:spacing w:after="0" w:line="240" w:lineRule="auto"/>
              <w:rPr>
                <w:rFonts w:hint="cs" w:ascii="TH SarabunPSK" w:hAnsi="TH SarabunPSK" w:cs="TH SarabunPSK"/>
                <w:sz w:val="36"/>
                <w:szCs w:val="36"/>
                <w:cs/>
                <w:lang w:val="th-TH" w:bidi="th-TH"/>
              </w:rPr>
            </w:pPr>
            <w:r>
              <w:rPr>
                <w:rFonts w:hint="cs" w:ascii="TH SarabunPSK" w:hAnsi="TH SarabunPSK" w:cs="TH SarabunPSK"/>
                <w:sz w:val="36"/>
                <w:szCs w:val="36"/>
                <w:cs/>
                <w:lang w:val="th-TH" w:bidi="th-TH"/>
              </w:rPr>
              <w:t xml:space="preserve">โดย </w:t>
            </w:r>
            <w:r>
              <w:rPr>
                <w:rFonts w:hint="cs" w:ascii="TH SarabunPSK" w:hAnsi="TH SarabunPSK" w:cs="TH SarabunPSK"/>
                <w:i/>
                <w:iCs/>
                <w:sz w:val="36"/>
                <w:szCs w:val="36"/>
                <w:cs/>
                <w:lang w:val="th-TH" w:bidi="th-TH"/>
              </w:rPr>
              <w:t>ทีมวิทยากรจาก สช</w:t>
            </w:r>
            <w:r>
              <w:rPr>
                <w:rFonts w:hint="cs" w:ascii="TH SarabunPSK" w:hAnsi="TH SarabunPSK" w:cs="TH SarabunPSK"/>
                <w:i/>
                <w:iCs/>
                <w:sz w:val="36"/>
                <w:szCs w:val="36"/>
                <w:cs/>
              </w:rPr>
              <w:t>.</w:t>
            </w:r>
          </w:p>
        </w:tc>
      </w:tr>
    </w:tbl>
    <w:p w14:paraId="6CB26632">
      <w:r>
        <w:rPr>
          <w:rFonts w:ascii="TH SarabunPSK" w:hAnsi="TH SarabunPSK" w:cs="TH SarabunPSK"/>
          <w:sz w:val="36"/>
          <w:szCs w:val="36"/>
          <w:cs/>
        </w:rPr>
        <w:t xml:space="preserve"> </w:t>
      </w:r>
    </w:p>
    <w:p w14:paraId="1AC79C74"/>
    <w:p w14:paraId="389C3376"/>
    <w:p w14:paraId="5035D35B"/>
    <w:p w14:paraId="05264CE8"/>
    <w:p w14:paraId="1943F456"/>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ordia New">
    <w:panose1 w:val="020B0304020202020204"/>
    <w:charset w:val="00"/>
    <w:family w:val="swiss"/>
    <w:pitch w:val="default"/>
    <w:sig w:usb0="81000003" w:usb1="00000000" w:usb2="00000000" w:usb3="00000000" w:csb0="00010001" w:csb1="00000000"/>
  </w:font>
  <w:font w:name="Calibri Light">
    <w:panose1 w:val="020F0302020204030204"/>
    <w:charset w:val="00"/>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Angsana New">
    <w:panose1 w:val="02020603050405020304"/>
    <w:charset w:val="00"/>
    <w:family w:val="roman"/>
    <w:pitch w:val="default"/>
    <w:sig w:usb0="81000003" w:usb1="00000000" w:usb2="00000000" w:usb3="00000000" w:csb0="00010001" w:csb1="00000000"/>
  </w:font>
  <w:font w:name="FangSong">
    <w:panose1 w:val="02010609060101010101"/>
    <w:charset w:val="86"/>
    <w:family w:val="auto"/>
    <w:pitch w:val="default"/>
    <w:sig w:usb0="800002BF" w:usb1="38CF7CFA" w:usb2="00000016" w:usb3="00000000" w:csb0="00040001" w:csb1="00000000"/>
  </w:font>
  <w:font w:name="TH SarabunPSK">
    <w:altName w:val="Angsana New"/>
    <w:panose1 w:val="00000000000000000000"/>
    <w:charset w:val="DE"/>
    <w:family w:val="swiss"/>
    <w:pitch w:val="default"/>
    <w:sig w:usb0="00000000" w:usb1="00000000" w:usb2="00000000" w:usb3="00000000" w:csb0="00010111" w:csb1="00000000"/>
  </w:font>
  <w:font w:name="TH Sarabun New">
    <w:altName w:val="Segoe UI Symbol"/>
    <w:panose1 w:val="020B0500040200020003"/>
    <w:charset w:val="00"/>
    <w:family w:val="swiss"/>
    <w:pitch w:val="default"/>
    <w:sig w:usb0="00000000" w:usb1="00000000" w:usb2="00000000" w:usb3="00000000" w:csb0="00010183" w:csb1="00000000"/>
  </w:font>
  <w:font w:name="Segoe UI Symbol">
    <w:panose1 w:val="020B0502040204020203"/>
    <w:charset w:val="00"/>
    <w:family w:val="auto"/>
    <w:pitch w:val="default"/>
    <w:sig w:usb0="800001E3" w:usb1="1200FFEF" w:usb2="00040000" w:usb3="04000000" w:csb0="00000001" w:csb1="40000000"/>
  </w:font>
  <w:font w:name="Angsana New">
    <w:panose1 w:val="02020603050405020304"/>
    <w:charset w:val="DE"/>
    <w:family w:val="swiss"/>
    <w:pitch w:val="default"/>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applyBreakingRules/>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B9"/>
    <w:rsid w:val="000A3A59"/>
    <w:rsid w:val="000C74F4"/>
    <w:rsid w:val="001E574C"/>
    <w:rsid w:val="002A1419"/>
    <w:rsid w:val="002F6261"/>
    <w:rsid w:val="003416E3"/>
    <w:rsid w:val="003A0ED3"/>
    <w:rsid w:val="0061776D"/>
    <w:rsid w:val="006414C5"/>
    <w:rsid w:val="00656BB9"/>
    <w:rsid w:val="00760205"/>
    <w:rsid w:val="008D36EA"/>
    <w:rsid w:val="009E3CDB"/>
    <w:rsid w:val="00FB6338"/>
    <w:rsid w:val="00FD39E7"/>
    <w:rsid w:val="05187F1A"/>
    <w:rsid w:val="2749750B"/>
    <w:rsid w:val="3DC42849"/>
    <w:rsid w:val="47FE23C3"/>
    <w:rsid w:val="5C8B76A2"/>
    <w:rsid w:val="64AD62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30"/>
      <w:lang w:val="en-US" w:eastAsia="zh-CN" w:bidi="th-TH"/>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5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40"/>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35"/>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8"/>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71"/>
    </w:rPr>
  </w:style>
  <w:style w:type="table" w:styleId="15">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customStyle="1" w:styleId="18">
    <w:name w:val="标题 1 字符"/>
    <w:basedOn w:val="16"/>
    <w:link w:val="2"/>
    <w:uiPriority w:val="9"/>
    <w:rPr>
      <w:rFonts w:asciiTheme="majorHAnsi" w:hAnsiTheme="majorHAnsi" w:eastAsiaTheme="majorEastAsia" w:cstheme="majorBidi"/>
      <w:color w:val="2F5597" w:themeColor="accent1" w:themeShade="BF"/>
      <w:sz w:val="40"/>
      <w:szCs w:val="50"/>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32"/>
      <w:szCs w:val="40"/>
    </w:rPr>
  </w:style>
  <w:style w:type="character" w:customStyle="1" w:styleId="20">
    <w:name w:val="标题 3 字符"/>
    <w:basedOn w:val="16"/>
    <w:link w:val="4"/>
    <w:semiHidden/>
    <w:qFormat/>
    <w:uiPriority w:val="9"/>
    <w:rPr>
      <w:rFonts w:eastAsiaTheme="majorEastAsia" w:cstheme="majorBidi"/>
      <w:color w:val="2F5597" w:themeColor="accent1" w:themeShade="BF"/>
      <w:sz w:val="28"/>
      <w:szCs w:val="35"/>
    </w:rPr>
  </w:style>
  <w:style w:type="character" w:customStyle="1" w:styleId="21">
    <w:name w:val="标题 4 字符"/>
    <w:basedOn w:val="16"/>
    <w:link w:val="5"/>
    <w:semiHidden/>
    <w:qFormat/>
    <w:uiPriority w:val="9"/>
    <w:rPr>
      <w:rFonts w:eastAsiaTheme="majorEastAsia" w:cstheme="majorBidi"/>
      <w:i/>
      <w:iCs/>
      <w:color w:val="2F5597" w:themeColor="accent1" w:themeShade="BF"/>
    </w:rPr>
  </w:style>
  <w:style w:type="character" w:customStyle="1" w:styleId="22">
    <w:name w:val="标题 5 字符"/>
    <w:basedOn w:val="16"/>
    <w:link w:val="6"/>
    <w:semiHidden/>
    <w:qFormat/>
    <w:uiPriority w:val="9"/>
    <w:rPr>
      <w:rFonts w:eastAsiaTheme="majorEastAsia" w:cstheme="majorBidi"/>
      <w:color w:val="2F5597" w:themeColor="accent1" w:themeShade="BF"/>
    </w:rPr>
  </w:style>
  <w:style w:type="character" w:customStyle="1" w:styleId="23">
    <w:name w:val="标题 6 字符"/>
    <w:basedOn w:val="16"/>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标题 7 字符"/>
    <w:basedOn w:val="16"/>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标题 9 字符"/>
    <w:basedOn w:val="16"/>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标题 字符"/>
    <w:basedOn w:val="16"/>
    <w:link w:val="13"/>
    <w:uiPriority w:val="10"/>
    <w:rPr>
      <w:rFonts w:asciiTheme="majorHAnsi" w:hAnsiTheme="majorHAnsi" w:eastAsiaTheme="majorEastAsia" w:cstheme="majorBidi"/>
      <w:spacing w:val="-10"/>
      <w:kern w:val="28"/>
      <w:sz w:val="56"/>
      <w:szCs w:val="71"/>
    </w:rPr>
  </w:style>
  <w:style w:type="character" w:customStyle="1" w:styleId="28">
    <w:name w:val="副标题 字符"/>
    <w:basedOn w:val="16"/>
    <w:link w:val="11"/>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595</Words>
  <Characters>871</Characters>
  <Lines>6</Lines>
  <Paragraphs>1</Paragraphs>
  <TotalTime>1</TotalTime>
  <ScaleCrop>false</ScaleCrop>
  <LinksUpToDate>false</LinksUpToDate>
  <CharactersWithSpaces>924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2025-02-14T02:17:00Z</dcterms:created>
  <dc:creator>华文教师公会 泰国</dc:creator>
  <cp:lastModifiedBy>加油</cp:lastModifiedBy>
  <dcterms:modified xsi:type="dcterms:W3CDTF">2025-02-19T09:09:44Z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eyJoZGlkIjoiMDIyNWQ4Nzg5N2Y5NTE2MTU4OWRkZDg1N2U1NDg4NDMiLCJ1c2VySWQiOiIxNDM0Nzk0Njc3In0=</vt:lpwstr>
  </property>
  <property fmtid="{D5CDD505-2E9C-101B-9397-08002B2CF9AE}" pid="3" name="KSOProductBuildVer">
    <vt:lpwstr>2052-12.1.0.19770</vt:lpwstr>
  </property>
  <property fmtid="{D5CDD505-2E9C-101B-9397-08002B2CF9AE}" pid="4" name="ICV">
    <vt:lpwstr>36468FA95A9B492384EA6965BE2462D9_12</vt:lpwstr>
  </property>
</Properties>
</file>