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D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30"/>
          <w:kern w:val="2"/>
          <w:sz w:val="24"/>
          <w:szCs w:val="24"/>
          <w:shd w:val="clear" w:fill="FFFFFF"/>
          <w:lang w:val="en-US" w:eastAsia="zh-CN" w:bidi="ar-SA"/>
        </w:rPr>
      </w:pPr>
      <w:r>
        <w:rPr>
          <w:rFonts w:hint="eastAsia" w:ascii="宋体" w:hAnsi="宋体" w:eastAsia="宋体" w:cs="宋体"/>
          <w:b/>
          <w:bCs/>
          <w:i w:val="0"/>
          <w:iCs w:val="0"/>
          <w:caps w:val="0"/>
          <w:color w:val="333333"/>
          <w:spacing w:val="30"/>
          <w:kern w:val="2"/>
          <w:sz w:val="24"/>
          <w:szCs w:val="24"/>
          <w:shd w:val="clear" w:fill="FFFFFF"/>
          <w:lang w:val="en-US" w:eastAsia="zh-CN" w:bidi="ar-SA"/>
        </w:rPr>
        <w:t>第八届全球华语朗诵大赛报名通知——泰国华文教师公会</w:t>
      </w:r>
    </w:p>
    <w:p w14:paraId="664F8663">
      <w:pPr>
        <w:rPr>
          <w:rFonts w:hint="default" w:ascii="Arial" w:hAnsi="Arial" w:cs="Arial"/>
          <w:b w:val="0"/>
          <w:bCs w:val="0"/>
          <w:i w:val="0"/>
          <w:iCs w:val="0"/>
          <w:caps w:val="0"/>
          <w:color w:val="333333"/>
          <w:spacing w:val="0"/>
          <w:sz w:val="27"/>
          <w:szCs w:val="27"/>
          <w:shd w:val="clear" w:fill="FFFFFF"/>
        </w:rPr>
      </w:pPr>
    </w:p>
    <w:p w14:paraId="31A18ADC">
      <w:pPr>
        <w:rPr>
          <w:rFonts w:hint="eastAsia" w:ascii="Arial" w:hAnsi="Arial" w:cs="Arial" w:eastAsiaTheme="minorEastAsia"/>
          <w:b w:val="0"/>
          <w:bCs w:val="0"/>
          <w:i w:val="0"/>
          <w:iCs w:val="0"/>
          <w:caps w:val="0"/>
          <w:color w:val="333333"/>
          <w:spacing w:val="0"/>
          <w:sz w:val="27"/>
          <w:szCs w:val="27"/>
          <w:shd w:val="clear" w:fill="FFFFFF"/>
          <w:lang w:eastAsia="zh-CN"/>
        </w:rPr>
      </w:pPr>
      <w:r>
        <w:rPr>
          <w:rFonts w:hint="eastAsia" w:ascii="Arial" w:hAnsi="Arial" w:cs="Arial" w:eastAsiaTheme="minorEastAsia"/>
          <w:b w:val="0"/>
          <w:bCs w:val="0"/>
          <w:i w:val="0"/>
          <w:iCs w:val="0"/>
          <w:caps w:val="0"/>
          <w:color w:val="333333"/>
          <w:spacing w:val="0"/>
          <w:sz w:val="27"/>
          <w:szCs w:val="27"/>
          <w:shd w:val="clear" w:fill="FFFFFF"/>
          <w:lang w:eastAsia="zh-CN"/>
        </w:rPr>
        <w:drawing>
          <wp:inline distT="0" distB="0" distL="114300" distR="114300">
            <wp:extent cx="5266690" cy="2962910"/>
            <wp:effectExtent l="0" t="0" r="10160" b="8890"/>
            <wp:docPr id="1" name="图片 1" descr="7547b257ee9e6fa5bf838cb2aec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47b257ee9e6fa5bf838cb2aec9196"/>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578B09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Arial" w:hAnsi="Arial" w:cs="Arial" w:eastAsiaTheme="minorEastAsia"/>
          <w:b w:val="0"/>
          <w:bCs w:val="0"/>
          <w:i w:val="0"/>
          <w:iCs w:val="0"/>
          <w:caps w:val="0"/>
          <w:color w:val="333333"/>
          <w:spacing w:val="0"/>
          <w:sz w:val="24"/>
          <w:szCs w:val="24"/>
          <w:shd w:val="clear" w:fill="FFFFFF"/>
          <w:lang w:val="en-US" w:eastAsia="zh-CN"/>
        </w:rPr>
      </w:pPr>
      <w:r>
        <w:rPr>
          <w:rFonts w:hint="eastAsia" w:ascii="Arial" w:hAnsi="Arial" w:cs="Arial" w:eastAsiaTheme="minorEastAsia"/>
          <w:b w:val="0"/>
          <w:bCs w:val="0"/>
          <w:i w:val="0"/>
          <w:iCs w:val="0"/>
          <w:caps w:val="0"/>
          <w:color w:val="333333"/>
          <w:spacing w:val="0"/>
          <w:sz w:val="24"/>
          <w:szCs w:val="24"/>
          <w:shd w:val="clear" w:fill="FFFFFF"/>
          <w:lang w:val="en-US" w:eastAsia="zh-CN"/>
        </w:rPr>
        <w:t>（泰华通讯记者协会讯）全球华语朗诵大赛由中国华文教育基金会主办，由完美（中国）有限公司赞助，</w:t>
      </w:r>
      <w:r>
        <w:rPr>
          <w:rFonts w:hint="eastAsia" w:ascii="Arial" w:hAnsi="Arial" w:cs="Arial"/>
          <w:b w:val="0"/>
          <w:bCs w:val="0"/>
          <w:i w:val="0"/>
          <w:iCs w:val="0"/>
          <w:caps w:val="0"/>
          <w:color w:val="333333"/>
          <w:spacing w:val="0"/>
          <w:sz w:val="24"/>
          <w:szCs w:val="24"/>
          <w:shd w:val="clear" w:fill="FFFFFF"/>
          <w:lang w:val="en-US" w:eastAsia="zh-CN"/>
        </w:rPr>
        <w:t>旨在</w:t>
      </w:r>
      <w:r>
        <w:rPr>
          <w:rFonts w:hint="eastAsia" w:ascii="Arial" w:hAnsi="Arial" w:cs="Arial" w:eastAsiaTheme="minorEastAsia"/>
          <w:b w:val="0"/>
          <w:bCs w:val="0"/>
          <w:i w:val="0"/>
          <w:iCs w:val="0"/>
          <w:caps w:val="0"/>
          <w:color w:val="333333"/>
          <w:spacing w:val="0"/>
          <w:sz w:val="24"/>
          <w:szCs w:val="24"/>
          <w:shd w:val="clear" w:fill="FFFFFF"/>
          <w:lang w:val="en-US" w:eastAsia="zh-CN"/>
        </w:rPr>
        <w:t>为热爱中华文化的海外华裔青少年搭建</w:t>
      </w:r>
      <w:r>
        <w:rPr>
          <w:rFonts w:hint="eastAsia" w:ascii="Arial" w:hAnsi="Arial" w:cs="Arial"/>
          <w:b w:val="0"/>
          <w:bCs w:val="0"/>
          <w:i w:val="0"/>
          <w:iCs w:val="0"/>
          <w:caps w:val="0"/>
          <w:color w:val="333333"/>
          <w:spacing w:val="0"/>
          <w:sz w:val="24"/>
          <w:szCs w:val="24"/>
          <w:shd w:val="clear" w:fill="FFFFFF"/>
          <w:lang w:val="en-US" w:eastAsia="zh-CN"/>
        </w:rPr>
        <w:t>一个</w:t>
      </w:r>
      <w:r>
        <w:rPr>
          <w:rFonts w:hint="eastAsia" w:ascii="Arial" w:hAnsi="Arial" w:cs="Arial" w:eastAsiaTheme="minorEastAsia"/>
          <w:b w:val="0"/>
          <w:bCs w:val="0"/>
          <w:i w:val="0"/>
          <w:iCs w:val="0"/>
          <w:caps w:val="0"/>
          <w:color w:val="333333"/>
          <w:spacing w:val="0"/>
          <w:sz w:val="24"/>
          <w:szCs w:val="24"/>
          <w:shd w:val="clear" w:fill="FFFFFF"/>
          <w:lang w:val="en-US" w:eastAsia="zh-CN"/>
        </w:rPr>
        <w:t>专业、严谨的语言交流平台。海外华裔青少年通过</w:t>
      </w:r>
      <w:r>
        <w:rPr>
          <w:rFonts w:hint="eastAsia" w:ascii="Arial" w:hAnsi="Arial" w:cs="Arial"/>
          <w:b w:val="0"/>
          <w:bCs w:val="0"/>
          <w:i w:val="0"/>
          <w:iCs w:val="0"/>
          <w:caps w:val="0"/>
          <w:color w:val="333333"/>
          <w:spacing w:val="0"/>
          <w:sz w:val="24"/>
          <w:szCs w:val="24"/>
          <w:shd w:val="clear" w:fill="FFFFFF"/>
          <w:lang w:val="en-US" w:eastAsia="zh-CN"/>
        </w:rPr>
        <w:t>朗诵</w:t>
      </w:r>
      <w:r>
        <w:rPr>
          <w:rFonts w:hint="eastAsia" w:ascii="Arial" w:hAnsi="Arial" w:cs="Arial" w:eastAsiaTheme="minorEastAsia"/>
          <w:b w:val="0"/>
          <w:bCs w:val="0"/>
          <w:i w:val="0"/>
          <w:iCs w:val="0"/>
          <w:caps w:val="0"/>
          <w:color w:val="333333"/>
          <w:spacing w:val="0"/>
          <w:sz w:val="24"/>
          <w:szCs w:val="24"/>
          <w:shd w:val="clear" w:fill="FFFFFF"/>
          <w:lang w:val="en-US" w:eastAsia="zh-CN"/>
        </w:rPr>
        <w:t>展示语言实力和精神风</w:t>
      </w:r>
      <w:r>
        <w:rPr>
          <w:rFonts w:hint="eastAsia" w:ascii="Arial" w:hAnsi="Arial" w:cs="Arial"/>
          <w:b w:val="0"/>
          <w:bCs w:val="0"/>
          <w:i w:val="0"/>
          <w:iCs w:val="0"/>
          <w:caps w:val="0"/>
          <w:color w:val="333333"/>
          <w:spacing w:val="0"/>
          <w:sz w:val="24"/>
          <w:szCs w:val="24"/>
          <w:shd w:val="clear" w:fill="FFFFFF"/>
          <w:lang w:val="en-US" w:eastAsia="zh-CN"/>
        </w:rPr>
        <w:t>貌</w:t>
      </w:r>
      <w:r>
        <w:rPr>
          <w:rFonts w:hint="eastAsia" w:ascii="Arial" w:hAnsi="Arial" w:cs="Arial" w:eastAsiaTheme="minorEastAsia"/>
          <w:b w:val="0"/>
          <w:bCs w:val="0"/>
          <w:i w:val="0"/>
          <w:iCs w:val="0"/>
          <w:caps w:val="0"/>
          <w:color w:val="333333"/>
          <w:spacing w:val="0"/>
          <w:sz w:val="24"/>
          <w:szCs w:val="24"/>
          <w:shd w:val="clear" w:fill="FFFFFF"/>
          <w:lang w:val="en-US" w:eastAsia="zh-CN"/>
        </w:rPr>
        <w:t>，</w:t>
      </w:r>
      <w:r>
        <w:rPr>
          <w:rFonts w:hint="eastAsia" w:ascii="Arial" w:hAnsi="Arial" w:cs="Arial"/>
          <w:b w:val="0"/>
          <w:bCs w:val="0"/>
          <w:i w:val="0"/>
          <w:iCs w:val="0"/>
          <w:caps w:val="0"/>
          <w:color w:val="333333"/>
          <w:spacing w:val="0"/>
          <w:sz w:val="24"/>
          <w:szCs w:val="24"/>
          <w:shd w:val="clear" w:fill="FFFFFF"/>
          <w:lang w:val="en-US" w:eastAsia="zh-CN"/>
        </w:rPr>
        <w:t>在比赛过程中</w:t>
      </w:r>
      <w:r>
        <w:rPr>
          <w:rFonts w:hint="eastAsia" w:ascii="Arial" w:hAnsi="Arial" w:cs="Arial" w:eastAsiaTheme="minorEastAsia"/>
          <w:b w:val="0"/>
          <w:bCs w:val="0"/>
          <w:i w:val="0"/>
          <w:iCs w:val="0"/>
          <w:caps w:val="0"/>
          <w:color w:val="333333"/>
          <w:spacing w:val="0"/>
          <w:sz w:val="24"/>
          <w:szCs w:val="24"/>
          <w:shd w:val="clear" w:fill="FFFFFF"/>
          <w:lang w:val="en-US" w:eastAsia="zh-CN"/>
        </w:rPr>
        <w:t>得到锻炼和成长，进一步增强了</w:t>
      </w:r>
      <w:r>
        <w:rPr>
          <w:rFonts w:hint="eastAsia" w:ascii="Arial" w:hAnsi="Arial" w:cs="Arial"/>
          <w:b w:val="0"/>
          <w:bCs w:val="0"/>
          <w:i w:val="0"/>
          <w:iCs w:val="0"/>
          <w:caps w:val="0"/>
          <w:color w:val="333333"/>
          <w:spacing w:val="0"/>
          <w:sz w:val="24"/>
          <w:szCs w:val="24"/>
          <w:shd w:val="clear" w:fill="FFFFFF"/>
          <w:lang w:val="en-US" w:eastAsia="zh-CN"/>
        </w:rPr>
        <w:t>对中华</w:t>
      </w:r>
      <w:r>
        <w:rPr>
          <w:rFonts w:hint="eastAsia" w:ascii="Arial" w:hAnsi="Arial" w:cs="Arial" w:eastAsiaTheme="minorEastAsia"/>
          <w:b w:val="0"/>
          <w:bCs w:val="0"/>
          <w:i w:val="0"/>
          <w:iCs w:val="0"/>
          <w:caps w:val="0"/>
          <w:color w:val="333333"/>
          <w:spacing w:val="0"/>
          <w:sz w:val="24"/>
          <w:szCs w:val="24"/>
          <w:shd w:val="clear" w:fill="FFFFFF"/>
          <w:lang w:val="en-US" w:eastAsia="zh-CN"/>
        </w:rPr>
        <w:t>语言文化</w:t>
      </w:r>
      <w:r>
        <w:rPr>
          <w:rFonts w:hint="eastAsia" w:ascii="Arial" w:hAnsi="Arial" w:cs="Arial"/>
          <w:b w:val="0"/>
          <w:bCs w:val="0"/>
          <w:i w:val="0"/>
          <w:iCs w:val="0"/>
          <w:caps w:val="0"/>
          <w:color w:val="333333"/>
          <w:spacing w:val="0"/>
          <w:sz w:val="24"/>
          <w:szCs w:val="24"/>
          <w:shd w:val="clear" w:fill="FFFFFF"/>
          <w:lang w:val="en-US" w:eastAsia="zh-CN"/>
        </w:rPr>
        <w:t>的</w:t>
      </w:r>
      <w:r>
        <w:rPr>
          <w:rFonts w:hint="eastAsia" w:ascii="Arial" w:hAnsi="Arial" w:cs="Arial" w:eastAsiaTheme="minorEastAsia"/>
          <w:b w:val="0"/>
          <w:bCs w:val="0"/>
          <w:i w:val="0"/>
          <w:iCs w:val="0"/>
          <w:caps w:val="0"/>
          <w:color w:val="333333"/>
          <w:spacing w:val="0"/>
          <w:sz w:val="24"/>
          <w:szCs w:val="24"/>
          <w:shd w:val="clear" w:fill="FFFFFF"/>
          <w:lang w:val="en-US" w:eastAsia="zh-CN"/>
        </w:rPr>
        <w:t>自信。泰国华文教师公会作为第</w:t>
      </w:r>
      <w:r>
        <w:rPr>
          <w:rFonts w:hint="eastAsia" w:ascii="Arial" w:hAnsi="Arial" w:cs="Arial"/>
          <w:b w:val="0"/>
          <w:bCs w:val="0"/>
          <w:i w:val="0"/>
          <w:iCs w:val="0"/>
          <w:caps w:val="0"/>
          <w:color w:val="333333"/>
          <w:spacing w:val="0"/>
          <w:sz w:val="24"/>
          <w:szCs w:val="24"/>
          <w:shd w:val="clear" w:fill="FFFFFF"/>
          <w:lang w:val="en-US" w:eastAsia="zh-CN"/>
        </w:rPr>
        <w:t>八</w:t>
      </w:r>
      <w:r>
        <w:rPr>
          <w:rFonts w:hint="eastAsia" w:ascii="Arial" w:hAnsi="Arial" w:cs="Arial" w:eastAsiaTheme="minorEastAsia"/>
          <w:b w:val="0"/>
          <w:bCs w:val="0"/>
          <w:i w:val="0"/>
          <w:iCs w:val="0"/>
          <w:caps w:val="0"/>
          <w:color w:val="333333"/>
          <w:spacing w:val="0"/>
          <w:sz w:val="24"/>
          <w:szCs w:val="24"/>
          <w:shd w:val="clear" w:fill="FFFFFF"/>
          <w:lang w:val="en-US" w:eastAsia="zh-CN"/>
        </w:rPr>
        <w:t>届全球华语朗诵大赛承办单位之一，欢迎泰国选手报名参加，优秀选手将获得参加全球总决赛的机会。</w:t>
      </w:r>
    </w:p>
    <w:p w14:paraId="047D3E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Arial" w:hAnsi="Arial" w:cs="Arial" w:eastAsiaTheme="minorEastAsia"/>
          <w:b w:val="0"/>
          <w:bCs w:val="0"/>
          <w:i w:val="0"/>
          <w:iCs w:val="0"/>
          <w:caps w:val="0"/>
          <w:color w:val="333333"/>
          <w:spacing w:val="0"/>
          <w:sz w:val="24"/>
          <w:szCs w:val="24"/>
          <w:shd w:val="clear" w:fill="FFFFFF"/>
          <w:lang w:val="en-US" w:eastAsia="zh-CN"/>
        </w:rPr>
      </w:pPr>
    </w:p>
    <w:p w14:paraId="0E8456A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Arial" w:hAnsi="Arial" w:cs="Arial" w:eastAsiaTheme="minorEastAsia"/>
          <w:b/>
          <w:bCs/>
          <w:i w:val="0"/>
          <w:iCs w:val="0"/>
          <w:caps w:val="0"/>
          <w:color w:val="333333"/>
          <w:spacing w:val="0"/>
          <w:sz w:val="24"/>
          <w:szCs w:val="24"/>
          <w:shd w:val="clear" w:fill="FFFFFF"/>
          <w:lang w:val="en-US" w:eastAsia="zh-CN"/>
        </w:rPr>
      </w:pPr>
      <w:r>
        <w:rPr>
          <w:rFonts w:hint="eastAsia" w:ascii="Arial" w:hAnsi="Arial" w:cs="Arial"/>
          <w:b/>
          <w:bCs/>
          <w:i w:val="0"/>
          <w:iCs w:val="0"/>
          <w:caps w:val="0"/>
          <w:color w:val="333333"/>
          <w:spacing w:val="0"/>
          <w:sz w:val="24"/>
          <w:szCs w:val="24"/>
          <w:shd w:val="clear" w:fill="FFFFFF"/>
          <w:lang w:val="en-US" w:eastAsia="zh-CN"/>
        </w:rPr>
        <w:t>一</w:t>
      </w:r>
      <w:r>
        <w:rPr>
          <w:rFonts w:hint="eastAsia" w:ascii="Arial" w:hAnsi="Arial" w:cs="Arial" w:eastAsiaTheme="minorEastAsia"/>
          <w:b/>
          <w:bCs/>
          <w:i w:val="0"/>
          <w:iCs w:val="0"/>
          <w:caps w:val="0"/>
          <w:color w:val="333333"/>
          <w:spacing w:val="0"/>
          <w:sz w:val="24"/>
          <w:szCs w:val="24"/>
          <w:shd w:val="clear" w:fill="FFFFFF"/>
          <w:lang w:val="en-US" w:eastAsia="zh-CN"/>
        </w:rPr>
        <w:t>、参赛说明</w:t>
      </w:r>
      <w:bookmarkStart w:id="0" w:name="_GoBack"/>
      <w:bookmarkEnd w:id="0"/>
    </w:p>
    <w:p w14:paraId="6F5FAC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 比赛资格：</w:t>
      </w:r>
    </w:p>
    <w:p w14:paraId="79AAF9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在海外出生或在海外定居的3岁至18岁华裔青少年（在华校就读的非华裔青少年亦可报名参赛）。</w:t>
      </w:r>
    </w:p>
    <w:p w14:paraId="445A12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 组别：</w:t>
      </w:r>
    </w:p>
    <w:p w14:paraId="5ADD9B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大赛只设个人项目，不设集体项目。设置4个组别：</w:t>
      </w:r>
    </w:p>
    <w:p w14:paraId="520F35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1)幼儿组：3-6岁（2018.8.1至2022.7.31期间出生）</w:t>
      </w:r>
    </w:p>
    <w:p w14:paraId="618E79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2)少儿组：7-10岁（2014.8.1至2018.7.31期间出生）</w:t>
      </w:r>
    </w:p>
    <w:p w14:paraId="2DDC8B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3)少年组：11-15岁（2009.8.1至2014.7.31期间出生）</w:t>
      </w:r>
    </w:p>
    <w:p w14:paraId="0703B2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4)青少组：16-18岁（2006.8.1至2009.7.31期间出生）</w:t>
      </w:r>
    </w:p>
    <w:p w14:paraId="770AFE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Arial" w:hAnsi="Arial" w:cs="Arial" w:eastAsiaTheme="minorEastAsia"/>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除幼儿组外，其他3个组别的参赛选手截至比赛启动时，须在海外连续居住满3年以上。</w:t>
      </w:r>
    </w:p>
    <w:p w14:paraId="1C2421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(3) 作品选择：</w:t>
      </w:r>
    </w:p>
    <w:p w14:paraId="25E7C0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选手可选诵中外文学艺术作品，或自创作品，避免涉及易引发争议的敏感话题。</w:t>
      </w:r>
    </w:p>
    <w:p w14:paraId="6851B0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(4) 语言要求：</w:t>
      </w:r>
    </w:p>
    <w:p w14:paraId="4B601D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为突出华裔青少年身份特征，选手在朗诵中可少量使用住在国官方语言（不超过作品总时长10%），并在其后以中文译文诵读；选手可部分使用在中国有较大影响力的方言（不超过作品总时长20%），如粤语、闽南语、潮州话、客家话、福州话、温州话、青田话等南方语系方言，并在其后将方言内容以汉语普通话诵读。</w:t>
      </w:r>
    </w:p>
    <w:p w14:paraId="4B13A6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p>
    <w:p w14:paraId="1775EE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(5) 背景音乐：</w:t>
      </w:r>
    </w:p>
    <w:p w14:paraId="551A65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选手可选用纯旋律音乐作为朗诵背景音乐。</w:t>
      </w:r>
    </w:p>
    <w:p w14:paraId="2D29CE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(6) 影像要求：</w:t>
      </w:r>
    </w:p>
    <w:p w14:paraId="0C279B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作品视频须一镜到底，横屏拍摄，MP4格式，幼儿组作品时长不短于60秒，其余组别作品时长不短于90秒。以作品名称+选手姓名+参赛组别命名。</w:t>
      </w:r>
    </w:p>
    <w:p w14:paraId="289DFE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(7) 作品提交：</w:t>
      </w:r>
    </w:p>
    <w:p w14:paraId="2B817E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请于4月5日前提交参赛作品及报名信息登记表到邮箱tghwjsgh@gmail.com</w:t>
      </w:r>
    </w:p>
    <w:p w14:paraId="26105A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登记表获取方法：</w:t>
      </w:r>
    </w:p>
    <w:p w14:paraId="092CC8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1)网站下载：www.ctathailand.com</w:t>
      </w:r>
    </w:p>
    <w:p w14:paraId="169B9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2)回复email：tghwjsgh@gmail.com索取报名表</w:t>
      </w:r>
    </w:p>
    <w:p w14:paraId="0DA1EB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p>
    <w:p w14:paraId="70D46A3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二、赛程安排</w:t>
      </w:r>
    </w:p>
    <w:p w14:paraId="1C9F01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 泰国赛区：4月5日泰国赛区报名截止，并由评委会于决赛前完成评选。</w:t>
      </w:r>
    </w:p>
    <w:p w14:paraId="7C3812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 决赛：5月2日至6月1日，朗诵大赛全球总决赛。</w:t>
      </w:r>
    </w:p>
    <w:p w14:paraId="2C1697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(3) 奖励：6月10日至7月5日，优秀作品展播、公布获奖名单、发放获奖证书。7月至8月，朗诵集结营。</w:t>
      </w:r>
    </w:p>
    <w:p w14:paraId="3FD1215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p>
    <w:p w14:paraId="662F173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三、奖项与奖励</w:t>
      </w:r>
    </w:p>
    <w:p w14:paraId="08FF61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 奖项设置：</w:t>
      </w:r>
    </w:p>
    <w:p w14:paraId="34EA46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等级奖：金奖、银奖、铜奖、优秀奖；</w:t>
      </w:r>
    </w:p>
    <w:p w14:paraId="4D1DA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单项奖：按组别设置最具潜质奖、最佳风采奖、最佳形象奖；</w:t>
      </w:r>
    </w:p>
    <w:p w14:paraId="4ADFBB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 奖励方法：</w:t>
      </w:r>
    </w:p>
    <w:p w14:paraId="5E2F44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1)根据比赛成绩和各赛区参赛选手数量分配集结营名额。</w:t>
      </w:r>
    </w:p>
    <w:p w14:paraId="105F15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2)向晋级决赛的选手颁发电子版荣誉证书，向其他参赛选手颁发纪念证书，纪念证书由承办机构发放。</w:t>
      </w:r>
    </w:p>
    <w:p w14:paraId="3D0E35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3)部分优秀作品将在国务院侨办网站、“云上华文”平台、中国华文教育基金会微信视频号等平台展示，基金会也会将优秀作品向国内各大媒体进行推荐。</w:t>
      </w:r>
    </w:p>
    <w:p w14:paraId="44B16D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p>
    <w:p w14:paraId="2A11200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四、特别声明</w:t>
      </w:r>
    </w:p>
    <w:p w14:paraId="5AB186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 选手提交参赛视频即视为授权主办方拥有选手在视频中的肖像使用权，主办方承诺视频仅用于与大赛相关的媒体宣传活动。</w:t>
      </w:r>
    </w:p>
    <w:p w14:paraId="61D554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 参赛选手按照年龄分组报名，不得降级虚报组别；请勿在不同承办机构重复报名参赛，否则将取消选手参赛资格。</w:t>
      </w:r>
    </w:p>
    <w:p w14:paraId="650419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(3) 主办方享有赛事全过程的其他权益。</w:t>
      </w:r>
    </w:p>
    <w:p w14:paraId="24143A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(4) 主办方享有本次赛事最终解释权。</w:t>
      </w:r>
    </w:p>
    <w:p w14:paraId="6238DA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p>
    <w:p w14:paraId="493E521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五、联系泰国华文教师公会</w:t>
      </w:r>
    </w:p>
    <w:p w14:paraId="474EF1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(1)电话：02-6317338  杨老师：0955137056  梁老师：0641340806</w:t>
      </w:r>
    </w:p>
    <w:p w14:paraId="3B59BC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shd w:val="clear" w:fill="FFFFFF"/>
          <w:lang w:val="en-US" w:eastAsia="zh-CN"/>
        </w:rPr>
        <w:t>(2)邮箱：tghwjsgh@gmail.com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GI3MTZlZGI4ZDQ3Y2NmZGJmOGVmZmQ4YmVlNTEifQ=="/>
  </w:docVars>
  <w:rsids>
    <w:rsidRoot w:val="00000000"/>
    <w:rsid w:val="62674ACA"/>
    <w:rsid w:val="75A34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1227</Words>
  <Characters>1455</Characters>
  <Lines>0</Lines>
  <Paragraphs>0</Paragraphs>
  <TotalTime>25</TotalTime>
  <ScaleCrop>false</ScaleCrop>
  <LinksUpToDate>false</LinksUpToDate>
  <CharactersWithSpaces>1475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2025-02-21T03:29:00Z</dcterms:created>
  <dc:creator>USER</dc:creator>
  <cp:lastModifiedBy>元宵</cp:lastModifiedBy>
  <dcterms:modified xsi:type="dcterms:W3CDTF">2025-02-21T04:26:44Z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12466ADFCACF458184917F9D490F13B6_12</vt:lpwstr>
  </property>
</Properties>
</file>