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58E34" w14:textId="77777777" w:rsidR="00B7477B" w:rsidRPr="00104EF2" w:rsidRDefault="00B7477B" w:rsidP="00B7477B">
      <w:pPr>
        <w:spacing w:line="360" w:lineRule="auto"/>
        <w:jc w:val="center"/>
        <w:outlineLvl w:val="0"/>
        <w:rPr>
          <w:rFonts w:asciiTheme="minorEastAsia" w:eastAsiaTheme="minorEastAsia" w:hAnsiTheme="minorEastAsia" w:hint="eastAsia"/>
          <w:b/>
          <w:sz w:val="28"/>
        </w:rPr>
      </w:pPr>
      <w:r w:rsidRPr="00104EF2">
        <w:rPr>
          <w:rFonts w:asciiTheme="minorEastAsia" w:eastAsiaTheme="minorEastAsia" w:hAnsiTheme="minorEastAsia" w:hint="eastAsia"/>
          <w:b/>
          <w:sz w:val="28"/>
        </w:rPr>
        <w:t>采购需求</w:t>
      </w:r>
    </w:p>
    <w:p w14:paraId="747C88AF" w14:textId="1D7C0719" w:rsidR="00B7477B" w:rsidRDefault="00B7477B" w:rsidP="00B7477B">
      <w:pPr>
        <w:spacing w:line="360" w:lineRule="auto"/>
        <w:ind w:firstLine="437"/>
        <w:jc w:val="center"/>
        <w:outlineLvl w:val="1"/>
        <w:rPr>
          <w:rFonts w:asciiTheme="minorEastAsia" w:eastAsiaTheme="minorEastAsia" w:hAnsiTheme="minorEastAsia"/>
          <w:b/>
          <w:sz w:val="24"/>
        </w:rPr>
      </w:pPr>
      <w:r>
        <w:rPr>
          <w:rFonts w:asciiTheme="minorEastAsia" w:eastAsiaTheme="minorEastAsia" w:hAnsiTheme="minorEastAsia" w:hint="eastAsia"/>
          <w:b/>
          <w:sz w:val="24"/>
        </w:rPr>
        <w:t>（仅供参考，具体以磋商文件为准）</w:t>
      </w:r>
    </w:p>
    <w:p w14:paraId="49BB7D50" w14:textId="3C71CAC4" w:rsidR="00B7477B" w:rsidRPr="00104EF2" w:rsidRDefault="00B7477B" w:rsidP="00B7477B">
      <w:pPr>
        <w:spacing w:line="360" w:lineRule="auto"/>
        <w:ind w:firstLine="437"/>
        <w:outlineLvl w:val="1"/>
        <w:rPr>
          <w:rFonts w:ascii="宋体" w:eastAsia="宋体" w:hAnsi="宋体" w:hint="eastAsia"/>
          <w:b/>
          <w:sz w:val="24"/>
          <w:szCs w:val="18"/>
        </w:rPr>
      </w:pPr>
      <w:r w:rsidRPr="00104EF2">
        <w:rPr>
          <w:rFonts w:ascii="宋体" w:eastAsia="宋体" w:hAnsi="宋体" w:hint="eastAsia"/>
          <w:b/>
          <w:sz w:val="24"/>
          <w:szCs w:val="18"/>
        </w:rPr>
        <w:t>一、采购需求前附表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9"/>
        <w:gridCol w:w="1978"/>
        <w:gridCol w:w="5339"/>
      </w:tblGrid>
      <w:tr w:rsidR="00B7477B" w:rsidRPr="00104EF2" w14:paraId="7F66B3E2" w14:textId="77777777" w:rsidTr="000C2264">
        <w:trPr>
          <w:trHeight w:val="502"/>
          <w:jc w:val="center"/>
        </w:trPr>
        <w:tc>
          <w:tcPr>
            <w:tcW w:w="590" w:type="pct"/>
            <w:vAlign w:val="center"/>
          </w:tcPr>
          <w:p w14:paraId="38C3345D" w14:textId="77777777" w:rsidR="00B7477B" w:rsidRPr="00104EF2" w:rsidRDefault="00B7477B" w:rsidP="000C2264">
            <w:pPr>
              <w:pStyle w:val="DL"/>
              <w:pBdr>
                <w:bottom w:val="none" w:sz="0" w:space="0" w:color="auto"/>
              </w:pBdr>
              <w:tabs>
                <w:tab w:val="clear" w:pos="4153"/>
                <w:tab w:val="clear" w:pos="8306"/>
              </w:tabs>
              <w:adjustRightInd/>
              <w:spacing w:line="240" w:lineRule="auto"/>
              <w:textAlignment w:val="auto"/>
              <w:rPr>
                <w:rFonts w:ascii="宋体" w:eastAsia="宋体" w:hAnsi="宋体" w:hint="eastAsia"/>
                <w:b/>
                <w:kern w:val="2"/>
              </w:rPr>
            </w:pPr>
            <w:r w:rsidRPr="00104EF2">
              <w:rPr>
                <w:rFonts w:ascii="宋体" w:eastAsia="宋体" w:hAnsi="宋体" w:hint="eastAsia"/>
                <w:b/>
                <w:kern w:val="2"/>
              </w:rPr>
              <w:t>序号</w:t>
            </w:r>
          </w:p>
        </w:tc>
        <w:tc>
          <w:tcPr>
            <w:tcW w:w="1192" w:type="pct"/>
            <w:vAlign w:val="center"/>
          </w:tcPr>
          <w:p w14:paraId="33BCA682" w14:textId="77777777" w:rsidR="00B7477B" w:rsidRPr="00104EF2" w:rsidRDefault="00B7477B" w:rsidP="000C2264">
            <w:pPr>
              <w:pStyle w:val="xl31"/>
              <w:widowControl w:val="0"/>
              <w:spacing w:before="0" w:beforeAutospacing="0" w:after="0" w:afterAutospacing="0" w:line="360" w:lineRule="auto"/>
              <w:rPr>
                <w:rFonts w:ascii="宋体" w:eastAsia="宋体" w:hAnsi="宋体" w:hint="eastAsia"/>
                <w:bCs w:val="0"/>
                <w:sz w:val="24"/>
              </w:rPr>
            </w:pPr>
            <w:r w:rsidRPr="00104EF2">
              <w:rPr>
                <w:rFonts w:ascii="宋体" w:eastAsia="宋体" w:hAnsi="宋体" w:hint="eastAsia"/>
                <w:bCs w:val="0"/>
                <w:sz w:val="24"/>
              </w:rPr>
              <w:t>条款名称</w:t>
            </w:r>
          </w:p>
        </w:tc>
        <w:tc>
          <w:tcPr>
            <w:tcW w:w="3217" w:type="pct"/>
            <w:vAlign w:val="center"/>
          </w:tcPr>
          <w:p w14:paraId="674C9115" w14:textId="77777777" w:rsidR="00B7477B" w:rsidRPr="00104EF2" w:rsidRDefault="00B7477B" w:rsidP="000C2264">
            <w:pPr>
              <w:pStyle w:val="xl31"/>
              <w:widowControl w:val="0"/>
              <w:spacing w:before="0" w:beforeAutospacing="0" w:after="0" w:afterAutospacing="0" w:line="360" w:lineRule="auto"/>
              <w:rPr>
                <w:rFonts w:ascii="宋体" w:eastAsia="宋体" w:hAnsi="宋体" w:hint="eastAsia"/>
                <w:bCs w:val="0"/>
                <w:sz w:val="24"/>
              </w:rPr>
            </w:pPr>
            <w:r w:rsidRPr="00104EF2">
              <w:rPr>
                <w:rFonts w:ascii="宋体" w:eastAsia="宋体" w:hAnsi="宋体" w:hint="eastAsia"/>
                <w:bCs w:val="0"/>
                <w:sz w:val="24"/>
              </w:rPr>
              <w:t>内容、说明与要求</w:t>
            </w:r>
          </w:p>
        </w:tc>
      </w:tr>
      <w:tr w:rsidR="00B7477B" w:rsidRPr="00104EF2" w14:paraId="7C051816" w14:textId="77777777" w:rsidTr="000C2264">
        <w:trPr>
          <w:trHeight w:val="502"/>
          <w:jc w:val="center"/>
        </w:trPr>
        <w:tc>
          <w:tcPr>
            <w:tcW w:w="590" w:type="pct"/>
            <w:vAlign w:val="center"/>
          </w:tcPr>
          <w:p w14:paraId="220FDC77" w14:textId="77777777" w:rsidR="00B7477B" w:rsidRPr="00104EF2" w:rsidRDefault="00B7477B" w:rsidP="000C2264">
            <w:pPr>
              <w:pStyle w:val="DL"/>
              <w:pBdr>
                <w:bottom w:val="none" w:sz="0" w:space="0" w:color="auto"/>
              </w:pBdr>
              <w:tabs>
                <w:tab w:val="clear" w:pos="4153"/>
                <w:tab w:val="clear" w:pos="8306"/>
              </w:tabs>
              <w:adjustRightInd/>
              <w:spacing w:line="240" w:lineRule="auto"/>
              <w:textAlignment w:val="auto"/>
              <w:rPr>
                <w:rFonts w:ascii="宋体" w:eastAsia="宋体" w:hAnsi="宋体" w:hint="eastAsia"/>
                <w:bCs/>
                <w:kern w:val="2"/>
              </w:rPr>
            </w:pPr>
            <w:r w:rsidRPr="00104EF2">
              <w:rPr>
                <w:rFonts w:ascii="宋体" w:eastAsia="宋体" w:hAnsi="宋体" w:hint="eastAsia"/>
                <w:bCs/>
                <w:kern w:val="2"/>
              </w:rPr>
              <w:t>1</w:t>
            </w:r>
          </w:p>
        </w:tc>
        <w:tc>
          <w:tcPr>
            <w:tcW w:w="1192" w:type="pct"/>
            <w:vAlign w:val="center"/>
          </w:tcPr>
          <w:p w14:paraId="55898258" w14:textId="77777777" w:rsidR="00B7477B" w:rsidRPr="00104EF2" w:rsidRDefault="00B7477B" w:rsidP="000C2264">
            <w:pPr>
              <w:pStyle w:val="xl31"/>
              <w:widowControl w:val="0"/>
              <w:spacing w:before="0" w:beforeAutospacing="0" w:after="0" w:afterAutospacing="0" w:line="360" w:lineRule="auto"/>
              <w:rPr>
                <w:rFonts w:ascii="宋体" w:eastAsia="宋体" w:hAnsi="宋体" w:hint="eastAsia"/>
                <w:b w:val="0"/>
                <w:sz w:val="24"/>
              </w:rPr>
            </w:pPr>
            <w:r w:rsidRPr="00104EF2">
              <w:rPr>
                <w:rFonts w:ascii="宋体" w:eastAsia="宋体" w:hAnsi="宋体" w:hint="eastAsia"/>
                <w:b w:val="0"/>
                <w:sz w:val="24"/>
              </w:rPr>
              <w:t>付款方式</w:t>
            </w:r>
          </w:p>
        </w:tc>
        <w:tc>
          <w:tcPr>
            <w:tcW w:w="3217" w:type="pct"/>
            <w:vAlign w:val="center"/>
          </w:tcPr>
          <w:p w14:paraId="175A3DE4" w14:textId="4C904F02" w:rsidR="00B7477B" w:rsidRPr="00104EF2" w:rsidRDefault="00B7477B" w:rsidP="000C2264">
            <w:pPr>
              <w:pStyle w:val="xl31"/>
              <w:widowControl w:val="0"/>
              <w:spacing w:before="0" w:beforeAutospacing="0" w:after="0" w:afterAutospacing="0" w:line="360" w:lineRule="auto"/>
              <w:jc w:val="both"/>
              <w:rPr>
                <w:rFonts w:ascii="宋体" w:eastAsia="宋体" w:hAnsi="宋体" w:hint="eastAsia"/>
                <w:b w:val="0"/>
                <w:sz w:val="24"/>
                <w:u w:val="single"/>
              </w:rPr>
            </w:pPr>
            <w:r w:rsidRPr="00104EF2">
              <w:rPr>
                <w:rFonts w:ascii="宋体" w:eastAsia="宋体" w:hAnsi="宋体" w:hint="eastAsia"/>
                <w:b w:val="0"/>
                <w:sz w:val="24"/>
                <w:u w:val="single"/>
              </w:rPr>
              <w:t xml:space="preserve"> 合同签订后付合同价款50%，验收合格后付清尾款    </w:t>
            </w:r>
          </w:p>
        </w:tc>
      </w:tr>
      <w:tr w:rsidR="00B7477B" w:rsidRPr="00104EF2" w14:paraId="7068EDD0" w14:textId="77777777" w:rsidTr="000C2264">
        <w:trPr>
          <w:trHeight w:val="502"/>
          <w:jc w:val="center"/>
        </w:trPr>
        <w:tc>
          <w:tcPr>
            <w:tcW w:w="590" w:type="pct"/>
            <w:vAlign w:val="center"/>
          </w:tcPr>
          <w:p w14:paraId="6A79F009" w14:textId="77777777" w:rsidR="00B7477B" w:rsidRPr="00104EF2" w:rsidRDefault="00B7477B" w:rsidP="000C2264">
            <w:pPr>
              <w:pStyle w:val="DL"/>
              <w:pBdr>
                <w:bottom w:val="none" w:sz="0" w:space="0" w:color="auto"/>
              </w:pBdr>
              <w:tabs>
                <w:tab w:val="clear" w:pos="4153"/>
                <w:tab w:val="clear" w:pos="8306"/>
              </w:tabs>
              <w:adjustRightInd/>
              <w:spacing w:line="240" w:lineRule="auto"/>
              <w:textAlignment w:val="auto"/>
              <w:rPr>
                <w:rFonts w:ascii="宋体" w:eastAsia="宋体" w:hAnsi="宋体" w:hint="eastAsia"/>
                <w:bCs/>
                <w:kern w:val="2"/>
              </w:rPr>
            </w:pPr>
            <w:r w:rsidRPr="00104EF2">
              <w:rPr>
                <w:rFonts w:ascii="宋体" w:eastAsia="宋体" w:hAnsi="宋体" w:hint="eastAsia"/>
                <w:bCs/>
                <w:kern w:val="2"/>
              </w:rPr>
              <w:t>2</w:t>
            </w:r>
          </w:p>
        </w:tc>
        <w:tc>
          <w:tcPr>
            <w:tcW w:w="1192" w:type="pct"/>
            <w:vAlign w:val="center"/>
          </w:tcPr>
          <w:p w14:paraId="62FA86C6" w14:textId="77777777" w:rsidR="00B7477B" w:rsidRPr="00104EF2" w:rsidRDefault="00B7477B" w:rsidP="000C2264">
            <w:pPr>
              <w:pStyle w:val="xl31"/>
              <w:widowControl w:val="0"/>
              <w:spacing w:before="0" w:beforeAutospacing="0" w:after="0" w:afterAutospacing="0" w:line="360" w:lineRule="auto"/>
              <w:rPr>
                <w:rFonts w:ascii="宋体" w:eastAsia="宋体" w:hAnsi="宋体" w:hint="eastAsia"/>
                <w:b w:val="0"/>
                <w:sz w:val="24"/>
              </w:rPr>
            </w:pPr>
            <w:r w:rsidRPr="00104EF2">
              <w:rPr>
                <w:rFonts w:ascii="宋体" w:eastAsia="宋体" w:hAnsi="宋体" w:hint="eastAsia"/>
                <w:b w:val="0"/>
                <w:sz w:val="24"/>
              </w:rPr>
              <w:t>服务地点</w:t>
            </w:r>
          </w:p>
        </w:tc>
        <w:tc>
          <w:tcPr>
            <w:tcW w:w="3217" w:type="pct"/>
            <w:vAlign w:val="center"/>
          </w:tcPr>
          <w:p w14:paraId="40113D49" w14:textId="1B966C82" w:rsidR="00B7477B" w:rsidRPr="00104EF2" w:rsidRDefault="00B7477B" w:rsidP="000C2264">
            <w:pPr>
              <w:pStyle w:val="xl31"/>
              <w:widowControl w:val="0"/>
              <w:spacing w:before="0" w:beforeAutospacing="0" w:after="0" w:afterAutospacing="0" w:line="360" w:lineRule="auto"/>
              <w:jc w:val="both"/>
              <w:rPr>
                <w:rFonts w:ascii="宋体" w:eastAsia="宋体" w:hAnsi="宋体" w:hint="eastAsia"/>
                <w:b w:val="0"/>
                <w:sz w:val="24"/>
              </w:rPr>
            </w:pPr>
            <w:r w:rsidRPr="00104EF2">
              <w:rPr>
                <w:rFonts w:ascii="宋体" w:eastAsia="宋体" w:hAnsi="宋体" w:hint="eastAsia"/>
                <w:b w:val="0"/>
                <w:sz w:val="24"/>
                <w:u w:val="single"/>
              </w:rPr>
              <w:t xml:space="preserve">  渡江战役纪念馆和安徽名人馆，采购人指定地点       </w:t>
            </w:r>
          </w:p>
        </w:tc>
      </w:tr>
      <w:tr w:rsidR="00B7477B" w:rsidRPr="00104EF2" w14:paraId="6EEEBF80" w14:textId="77777777" w:rsidTr="000C2264">
        <w:trPr>
          <w:trHeight w:val="502"/>
          <w:jc w:val="center"/>
        </w:trPr>
        <w:tc>
          <w:tcPr>
            <w:tcW w:w="590" w:type="pct"/>
            <w:vAlign w:val="center"/>
          </w:tcPr>
          <w:p w14:paraId="04782BAB" w14:textId="77777777" w:rsidR="00B7477B" w:rsidRPr="00104EF2" w:rsidRDefault="00B7477B" w:rsidP="000C2264">
            <w:pPr>
              <w:pStyle w:val="DL"/>
              <w:pBdr>
                <w:bottom w:val="none" w:sz="0" w:space="0" w:color="auto"/>
              </w:pBdr>
              <w:tabs>
                <w:tab w:val="clear" w:pos="4153"/>
                <w:tab w:val="clear" w:pos="8306"/>
              </w:tabs>
              <w:adjustRightInd/>
              <w:spacing w:line="240" w:lineRule="auto"/>
              <w:textAlignment w:val="auto"/>
              <w:rPr>
                <w:rFonts w:ascii="宋体" w:eastAsia="宋体" w:hAnsi="宋体" w:hint="eastAsia"/>
                <w:bCs/>
                <w:kern w:val="2"/>
              </w:rPr>
            </w:pPr>
            <w:r w:rsidRPr="00104EF2">
              <w:rPr>
                <w:rFonts w:ascii="宋体" w:eastAsia="宋体" w:hAnsi="宋体" w:hint="eastAsia"/>
                <w:bCs/>
                <w:kern w:val="2"/>
              </w:rPr>
              <w:t>3</w:t>
            </w:r>
          </w:p>
        </w:tc>
        <w:tc>
          <w:tcPr>
            <w:tcW w:w="1192" w:type="pct"/>
            <w:vAlign w:val="center"/>
          </w:tcPr>
          <w:p w14:paraId="112FF034" w14:textId="77777777" w:rsidR="00B7477B" w:rsidRPr="00104EF2" w:rsidRDefault="00B7477B" w:rsidP="000C2264">
            <w:pPr>
              <w:pStyle w:val="xl31"/>
              <w:widowControl w:val="0"/>
              <w:spacing w:before="0" w:beforeAutospacing="0" w:after="0" w:afterAutospacing="0" w:line="360" w:lineRule="auto"/>
              <w:rPr>
                <w:rFonts w:ascii="宋体" w:eastAsia="宋体" w:hAnsi="宋体" w:hint="eastAsia"/>
                <w:b w:val="0"/>
                <w:sz w:val="24"/>
              </w:rPr>
            </w:pPr>
            <w:r w:rsidRPr="00104EF2">
              <w:rPr>
                <w:rFonts w:ascii="宋体" w:eastAsia="宋体" w:hAnsi="宋体" w:hint="eastAsia"/>
                <w:b w:val="0"/>
                <w:sz w:val="24"/>
              </w:rPr>
              <w:t>服务期限</w:t>
            </w:r>
          </w:p>
        </w:tc>
        <w:tc>
          <w:tcPr>
            <w:tcW w:w="3217" w:type="pct"/>
            <w:vAlign w:val="center"/>
          </w:tcPr>
          <w:p w14:paraId="771EAD64" w14:textId="77777777" w:rsidR="00B7477B" w:rsidRPr="00104EF2" w:rsidRDefault="00B7477B" w:rsidP="000C2264">
            <w:pPr>
              <w:pStyle w:val="xl31"/>
              <w:widowControl w:val="0"/>
              <w:spacing w:before="0" w:beforeAutospacing="0" w:after="0" w:afterAutospacing="0" w:line="360" w:lineRule="auto"/>
              <w:jc w:val="both"/>
              <w:rPr>
                <w:rFonts w:ascii="宋体" w:eastAsia="宋体" w:hAnsi="宋体" w:hint="eastAsia"/>
                <w:b w:val="0"/>
                <w:sz w:val="24"/>
              </w:rPr>
            </w:pPr>
            <w:r w:rsidRPr="00104EF2">
              <w:rPr>
                <w:rFonts w:ascii="宋体" w:eastAsia="宋体" w:hAnsi="宋体" w:hint="eastAsia"/>
                <w:b w:val="0"/>
                <w:sz w:val="24"/>
                <w:u w:val="single"/>
              </w:rPr>
              <w:t xml:space="preserve"> 合同签订后至2025年12月15日前   </w:t>
            </w:r>
          </w:p>
        </w:tc>
      </w:tr>
      <w:tr w:rsidR="00B7477B" w:rsidRPr="00104EF2" w14:paraId="0433D4FE" w14:textId="77777777" w:rsidTr="000C2264">
        <w:trPr>
          <w:trHeight w:val="502"/>
          <w:jc w:val="center"/>
        </w:trPr>
        <w:tc>
          <w:tcPr>
            <w:tcW w:w="590" w:type="pct"/>
            <w:vAlign w:val="center"/>
          </w:tcPr>
          <w:p w14:paraId="58357A2C" w14:textId="77777777" w:rsidR="00B7477B" w:rsidRPr="00104EF2" w:rsidRDefault="00B7477B" w:rsidP="000C2264">
            <w:pPr>
              <w:pStyle w:val="DL"/>
              <w:pBdr>
                <w:bottom w:val="none" w:sz="0" w:space="0" w:color="auto"/>
              </w:pBdr>
              <w:tabs>
                <w:tab w:val="clear" w:pos="4153"/>
                <w:tab w:val="clear" w:pos="8306"/>
              </w:tabs>
              <w:adjustRightInd/>
              <w:spacing w:line="240" w:lineRule="auto"/>
              <w:textAlignment w:val="auto"/>
              <w:rPr>
                <w:rFonts w:ascii="宋体" w:eastAsia="宋体" w:hAnsi="宋体" w:hint="eastAsia"/>
                <w:bCs/>
                <w:kern w:val="2"/>
              </w:rPr>
            </w:pPr>
            <w:r w:rsidRPr="00104EF2">
              <w:rPr>
                <w:rFonts w:ascii="宋体" w:eastAsia="宋体" w:hAnsi="宋体" w:hint="eastAsia"/>
                <w:bCs/>
                <w:kern w:val="2"/>
              </w:rPr>
              <w:t>4</w:t>
            </w:r>
          </w:p>
        </w:tc>
        <w:tc>
          <w:tcPr>
            <w:tcW w:w="1192" w:type="pct"/>
            <w:vAlign w:val="center"/>
          </w:tcPr>
          <w:p w14:paraId="169CE0C0" w14:textId="77777777" w:rsidR="00B7477B" w:rsidRPr="00104EF2" w:rsidRDefault="00B7477B" w:rsidP="000C2264">
            <w:pPr>
              <w:pStyle w:val="xl31"/>
              <w:widowControl w:val="0"/>
              <w:spacing w:before="0" w:beforeAutospacing="0" w:after="0" w:afterAutospacing="0" w:line="360" w:lineRule="auto"/>
              <w:rPr>
                <w:rFonts w:ascii="宋体" w:eastAsia="宋体" w:hAnsi="宋体" w:hint="eastAsia"/>
                <w:b w:val="0"/>
                <w:sz w:val="24"/>
              </w:rPr>
            </w:pPr>
            <w:r w:rsidRPr="00104EF2">
              <w:rPr>
                <w:rFonts w:ascii="宋体" w:eastAsia="宋体" w:hAnsi="宋体" w:hint="eastAsia"/>
                <w:b w:val="0"/>
                <w:sz w:val="24"/>
              </w:rPr>
              <w:t>本项目采购标的名称及所属行业</w:t>
            </w:r>
          </w:p>
        </w:tc>
        <w:tc>
          <w:tcPr>
            <w:tcW w:w="3217" w:type="pct"/>
            <w:vAlign w:val="center"/>
          </w:tcPr>
          <w:p w14:paraId="1B66D568" w14:textId="77777777" w:rsidR="00B7477B" w:rsidRPr="00104EF2" w:rsidRDefault="00B7477B" w:rsidP="000C2264">
            <w:pPr>
              <w:spacing w:line="360" w:lineRule="auto"/>
              <w:jc w:val="left"/>
              <w:rPr>
                <w:rFonts w:asciiTheme="minorEastAsia" w:eastAsiaTheme="minorEastAsia" w:hAnsiTheme="minorEastAsia" w:hint="eastAsia"/>
                <w:bCs/>
                <w:sz w:val="24"/>
              </w:rPr>
            </w:pPr>
            <w:r w:rsidRPr="00104EF2">
              <w:rPr>
                <w:rFonts w:asciiTheme="minorEastAsia" w:eastAsiaTheme="minorEastAsia" w:hAnsiTheme="minorEastAsia" w:hint="eastAsia"/>
                <w:bCs/>
                <w:sz w:val="24"/>
              </w:rPr>
              <w:t>标的名称：渡江战役纪念馆（安徽名人馆）管理处全国高校文创设计大赛服务</w:t>
            </w:r>
          </w:p>
          <w:p w14:paraId="5315BE56" w14:textId="77777777" w:rsidR="00B7477B" w:rsidRPr="00104EF2" w:rsidRDefault="00B7477B" w:rsidP="000C2264">
            <w:pPr>
              <w:rPr>
                <w:rFonts w:ascii="宋体" w:eastAsia="宋体" w:hAnsi="宋体" w:hint="eastAsia"/>
                <w:bCs/>
                <w:sz w:val="24"/>
                <w:u w:val="single"/>
              </w:rPr>
            </w:pPr>
            <w:r w:rsidRPr="00104EF2">
              <w:rPr>
                <w:rFonts w:asciiTheme="minorEastAsia" w:eastAsiaTheme="minorEastAsia" w:hAnsiTheme="minorEastAsia" w:hint="eastAsia"/>
                <w:bCs/>
                <w:sz w:val="24"/>
              </w:rPr>
              <w:t>所属行业：其他未列明行业</w:t>
            </w:r>
          </w:p>
        </w:tc>
      </w:tr>
    </w:tbl>
    <w:p w14:paraId="537ECF64" w14:textId="77777777" w:rsidR="00B7477B" w:rsidRPr="00104EF2" w:rsidRDefault="00B7477B" w:rsidP="00B7477B">
      <w:pPr>
        <w:spacing w:line="360" w:lineRule="auto"/>
        <w:ind w:firstLine="437"/>
        <w:outlineLvl w:val="1"/>
        <w:rPr>
          <w:rFonts w:ascii="宋体" w:eastAsia="宋体" w:hAnsi="宋体" w:hint="eastAsia"/>
          <w:b/>
          <w:sz w:val="24"/>
          <w:szCs w:val="18"/>
        </w:rPr>
      </w:pPr>
      <w:bookmarkStart w:id="0" w:name="_Hlk16461016"/>
      <w:r w:rsidRPr="00104EF2">
        <w:rPr>
          <w:rFonts w:ascii="宋体" w:eastAsia="宋体" w:hAnsi="宋体" w:hint="eastAsia"/>
          <w:b/>
          <w:sz w:val="24"/>
          <w:szCs w:val="18"/>
        </w:rPr>
        <w:t>二、项目概况</w:t>
      </w:r>
    </w:p>
    <w:p w14:paraId="42E7153B" w14:textId="77777777" w:rsidR="00B7477B" w:rsidRPr="00104EF2" w:rsidRDefault="00B7477B" w:rsidP="00B7477B">
      <w:pPr>
        <w:spacing w:line="360" w:lineRule="auto"/>
        <w:ind w:firstLine="437"/>
        <w:rPr>
          <w:rFonts w:ascii="宋体" w:eastAsia="宋体" w:hAnsi="宋体" w:hint="eastAsia"/>
          <w:bCs/>
          <w:sz w:val="24"/>
          <w:szCs w:val="18"/>
        </w:rPr>
      </w:pPr>
      <w:r w:rsidRPr="00104EF2">
        <w:rPr>
          <w:rFonts w:ascii="宋体" w:eastAsia="宋体" w:hAnsi="宋体" w:hint="eastAsia"/>
          <w:bCs/>
          <w:sz w:val="24"/>
          <w:szCs w:val="18"/>
        </w:rPr>
        <w:t>为积极响应2015年3月20日正式实施的《博物馆条例》中“鼓励博物馆挖掘藏品内涵，与文化创意、旅游等产业相结合，开发衍生产品，增强博物馆发展能力”的政策要求，采购人计划联合高校组织开展全国高校文创设计大赛。旨在充分发挥大学生的“文创 +”创新思维，广泛征集青年创意作品，进一步丰富两馆优秀文创产品供给，推动文化传承与创新发展。拟通过竞争性磋商采购方式确定一家成交供应商负责本项目实施。</w:t>
      </w:r>
    </w:p>
    <w:p w14:paraId="36265379" w14:textId="77777777" w:rsidR="00B7477B" w:rsidRPr="00104EF2" w:rsidRDefault="00B7477B" w:rsidP="00B7477B">
      <w:pPr>
        <w:spacing w:line="360" w:lineRule="auto"/>
        <w:ind w:firstLine="437"/>
        <w:outlineLvl w:val="1"/>
        <w:rPr>
          <w:rFonts w:ascii="宋体" w:eastAsia="宋体" w:hAnsi="宋体" w:hint="eastAsia"/>
          <w:b/>
          <w:sz w:val="24"/>
          <w:szCs w:val="18"/>
        </w:rPr>
      </w:pPr>
      <w:r w:rsidRPr="00104EF2">
        <w:rPr>
          <w:rFonts w:ascii="宋体" w:eastAsia="宋体" w:hAnsi="宋体" w:hint="eastAsia"/>
          <w:b/>
          <w:sz w:val="24"/>
          <w:szCs w:val="18"/>
        </w:rPr>
        <w:t>三、服务需求</w:t>
      </w:r>
    </w:p>
    <w:p w14:paraId="775D1707" w14:textId="77777777" w:rsidR="00B7477B" w:rsidRPr="00104EF2" w:rsidRDefault="00B7477B" w:rsidP="00B7477B">
      <w:pPr>
        <w:spacing w:line="560" w:lineRule="exact"/>
        <w:ind w:firstLineChars="200" w:firstLine="480"/>
        <w:rPr>
          <w:rFonts w:asciiTheme="minorEastAsia" w:eastAsiaTheme="minorEastAsia" w:hAnsiTheme="minorEastAsia" w:cs="仿宋_GB2312" w:hint="eastAsia"/>
          <w:sz w:val="24"/>
          <w:szCs w:val="24"/>
        </w:rPr>
      </w:pPr>
      <w:r w:rsidRPr="00104EF2">
        <w:rPr>
          <w:rFonts w:asciiTheme="minorEastAsia" w:eastAsiaTheme="minorEastAsia" w:hAnsiTheme="minorEastAsia" w:cs="仿宋_GB2312" w:hint="eastAsia"/>
          <w:sz w:val="24"/>
          <w:szCs w:val="24"/>
        </w:rPr>
        <w:t>（一）制定项目方案</w:t>
      </w:r>
    </w:p>
    <w:p w14:paraId="49497216" w14:textId="77777777" w:rsidR="00B7477B" w:rsidRPr="00104EF2" w:rsidRDefault="00B7477B" w:rsidP="00B7477B">
      <w:pPr>
        <w:spacing w:line="560" w:lineRule="exact"/>
        <w:ind w:firstLineChars="200" w:firstLine="480"/>
        <w:rPr>
          <w:rFonts w:asciiTheme="minorEastAsia" w:eastAsiaTheme="minorEastAsia" w:hAnsiTheme="minorEastAsia" w:cs="仿宋_GB2312" w:hint="eastAsia"/>
          <w:sz w:val="24"/>
          <w:szCs w:val="24"/>
        </w:rPr>
      </w:pPr>
      <w:r w:rsidRPr="00104EF2">
        <w:rPr>
          <w:rFonts w:asciiTheme="minorEastAsia" w:eastAsiaTheme="minorEastAsia" w:hAnsiTheme="minorEastAsia" w:cs="仿宋_GB2312" w:hint="eastAsia"/>
          <w:sz w:val="24"/>
          <w:szCs w:val="24"/>
        </w:rPr>
        <w:t>成交供应商负责提交科学、全面、具有吸引力和可操作性的全国高校文创设计大赛策划方案。方案内容应涵盖活动主题、详细赛程安排（包含作品征集、初评、终评、颁奖等各阶段时间节点）、评审标准、宣传推广策略、奖项设置等。活动主题需紧密围绕渡江战役纪念馆和安徽名人馆的文化内涵，突出地域文化特色与时代精神融合。</w:t>
      </w:r>
    </w:p>
    <w:p w14:paraId="21AA8A4A" w14:textId="77777777" w:rsidR="00B7477B" w:rsidRPr="00104EF2" w:rsidRDefault="00B7477B" w:rsidP="00B7477B">
      <w:pPr>
        <w:numPr>
          <w:ilvl w:val="0"/>
          <w:numId w:val="1"/>
        </w:numPr>
        <w:spacing w:line="560" w:lineRule="exact"/>
        <w:ind w:firstLineChars="200" w:firstLine="480"/>
        <w:rPr>
          <w:rFonts w:asciiTheme="minorEastAsia" w:eastAsiaTheme="minorEastAsia" w:hAnsiTheme="minorEastAsia" w:cs="仿宋_GB2312" w:hint="eastAsia"/>
          <w:sz w:val="24"/>
          <w:szCs w:val="24"/>
        </w:rPr>
      </w:pPr>
      <w:r w:rsidRPr="00104EF2">
        <w:rPr>
          <w:rFonts w:asciiTheme="minorEastAsia" w:eastAsiaTheme="minorEastAsia" w:hAnsiTheme="minorEastAsia" w:cs="仿宋_GB2312" w:hint="eastAsia"/>
          <w:sz w:val="24"/>
          <w:szCs w:val="24"/>
        </w:rPr>
        <w:lastRenderedPageBreak/>
        <w:t>组织实施渡江战役纪念馆（安徽名人馆）管理处全国高校文创设计大赛</w:t>
      </w:r>
    </w:p>
    <w:p w14:paraId="2687F99F" w14:textId="77777777" w:rsidR="00B7477B" w:rsidRPr="00104EF2" w:rsidRDefault="00B7477B" w:rsidP="00B7477B">
      <w:pPr>
        <w:spacing w:line="560" w:lineRule="exact"/>
        <w:ind w:firstLineChars="200" w:firstLine="480"/>
        <w:rPr>
          <w:rFonts w:asciiTheme="minorEastAsia" w:eastAsiaTheme="minorEastAsia" w:hAnsiTheme="minorEastAsia" w:cs="仿宋_GB2312" w:hint="eastAsia"/>
          <w:sz w:val="24"/>
          <w:szCs w:val="24"/>
        </w:rPr>
      </w:pPr>
      <w:r w:rsidRPr="00104EF2">
        <w:rPr>
          <w:rFonts w:asciiTheme="minorEastAsia" w:eastAsiaTheme="minorEastAsia" w:hAnsiTheme="minorEastAsia" w:cs="仿宋_GB2312" w:hint="eastAsia"/>
          <w:sz w:val="24"/>
          <w:szCs w:val="24"/>
        </w:rPr>
        <w:t>成交供应商在采购人的指导下，协助采购人做好渡江战役纪念馆（安徽名人馆）管理处全国高校文创设计大赛的组织和服务工作，包括但不限于大赛的公告发布、参赛邀请、评委邀请、获奖评审、宣传事宜等。</w:t>
      </w:r>
    </w:p>
    <w:p w14:paraId="49802034" w14:textId="77777777" w:rsidR="00B7477B" w:rsidRPr="00104EF2" w:rsidRDefault="00B7477B" w:rsidP="00B7477B">
      <w:pPr>
        <w:spacing w:line="560" w:lineRule="exact"/>
        <w:ind w:firstLineChars="200" w:firstLine="480"/>
        <w:rPr>
          <w:rFonts w:asciiTheme="minorEastAsia" w:eastAsiaTheme="minorEastAsia" w:hAnsiTheme="minorEastAsia" w:cs="仿宋_GB2312" w:hint="eastAsia"/>
          <w:sz w:val="24"/>
          <w:szCs w:val="24"/>
        </w:rPr>
      </w:pPr>
      <w:r w:rsidRPr="00104EF2">
        <w:rPr>
          <w:rFonts w:asciiTheme="minorEastAsia" w:eastAsiaTheme="minorEastAsia" w:hAnsiTheme="minorEastAsia" w:cs="仿宋_GB2312" w:hint="eastAsia"/>
          <w:sz w:val="24"/>
          <w:szCs w:val="24"/>
        </w:rPr>
        <w:t>成交供应商负责：</w:t>
      </w:r>
    </w:p>
    <w:p w14:paraId="536043C1" w14:textId="77777777" w:rsidR="00B7477B" w:rsidRPr="00104EF2" w:rsidRDefault="00B7477B" w:rsidP="00B7477B">
      <w:pPr>
        <w:spacing w:line="560" w:lineRule="exact"/>
        <w:ind w:firstLineChars="200" w:firstLine="480"/>
        <w:rPr>
          <w:rFonts w:asciiTheme="minorEastAsia" w:eastAsiaTheme="minorEastAsia" w:hAnsiTheme="minorEastAsia" w:cs="仿宋_GB2312" w:hint="eastAsia"/>
          <w:sz w:val="24"/>
          <w:szCs w:val="24"/>
        </w:rPr>
      </w:pPr>
      <w:r w:rsidRPr="00104EF2">
        <w:rPr>
          <w:rFonts w:asciiTheme="minorEastAsia" w:eastAsiaTheme="minorEastAsia" w:hAnsiTheme="minorEastAsia" w:cs="仿宋_GB2312" w:hint="eastAsia"/>
          <w:sz w:val="24"/>
          <w:szCs w:val="24"/>
        </w:rPr>
        <w:t>1、制定完善可操作的执行方案、保障方案、人员配备方案、网络舆情预案、宣传推广方案、设计方案。</w:t>
      </w:r>
    </w:p>
    <w:p w14:paraId="2F142D4A" w14:textId="77777777" w:rsidR="00B7477B" w:rsidRPr="00104EF2" w:rsidRDefault="00B7477B" w:rsidP="00B7477B">
      <w:pPr>
        <w:spacing w:line="560" w:lineRule="exact"/>
        <w:ind w:firstLineChars="200" w:firstLine="480"/>
        <w:rPr>
          <w:rFonts w:asciiTheme="minorEastAsia" w:eastAsiaTheme="minorEastAsia" w:hAnsiTheme="minorEastAsia" w:cs="仿宋_GB2312" w:hint="eastAsia"/>
          <w:sz w:val="24"/>
          <w:szCs w:val="24"/>
        </w:rPr>
      </w:pPr>
      <w:r w:rsidRPr="00104EF2">
        <w:rPr>
          <w:rFonts w:asciiTheme="minorEastAsia" w:eastAsiaTheme="minorEastAsia" w:hAnsiTheme="minorEastAsia" w:cs="仿宋_GB2312" w:hint="eastAsia"/>
          <w:sz w:val="24"/>
          <w:szCs w:val="24"/>
        </w:rPr>
        <w:t>2、活动宣传推广。运用多元渠道开展大赛宣传工作，包括但不限于全国各高校官网、微博、微信公众号、抖音、小红书等社交媒体平台，设计制作高质量宣传物料，如海报、H5页面、短视频等。</w:t>
      </w:r>
      <w:r w:rsidRPr="00104EF2">
        <w:rPr>
          <w:rFonts w:ascii="Times New Roman" w:eastAsiaTheme="minorEastAsia" w:hAnsi="Times New Roman" w:cs="Times New Roman"/>
          <w:sz w:val="24"/>
          <w:szCs w:val="24"/>
        </w:rPr>
        <w:t>​</w:t>
      </w:r>
    </w:p>
    <w:p w14:paraId="341A321F" w14:textId="77777777" w:rsidR="00B7477B" w:rsidRPr="00104EF2" w:rsidRDefault="00B7477B" w:rsidP="00B7477B">
      <w:pPr>
        <w:spacing w:line="560" w:lineRule="exact"/>
        <w:ind w:firstLineChars="200" w:firstLine="480"/>
        <w:rPr>
          <w:rFonts w:asciiTheme="minorEastAsia" w:eastAsiaTheme="minorEastAsia" w:hAnsiTheme="minorEastAsia" w:cs="仿宋_GB2312" w:hint="eastAsia"/>
          <w:sz w:val="24"/>
          <w:szCs w:val="24"/>
        </w:rPr>
      </w:pPr>
      <w:r w:rsidRPr="00104EF2">
        <w:rPr>
          <w:rFonts w:asciiTheme="minorEastAsia" w:eastAsiaTheme="minorEastAsia" w:hAnsiTheme="minorEastAsia" w:cs="仿宋_GB2312" w:hint="eastAsia"/>
          <w:sz w:val="24"/>
          <w:szCs w:val="24"/>
        </w:rPr>
        <w:t>3、作品征集与初评：负责组织全国高校在校生（含本专科、研究生）参赛作品的征集工作，对提交作品进行整理分类。按照制定的评审标准，组织专业人员开展初评工作，筛选出不少于30件优秀作品进入终评环节。</w:t>
      </w:r>
      <w:r w:rsidRPr="00104EF2">
        <w:rPr>
          <w:rFonts w:ascii="Times New Roman" w:eastAsiaTheme="minorEastAsia" w:hAnsi="Times New Roman" w:cs="Times New Roman"/>
          <w:sz w:val="24"/>
          <w:szCs w:val="24"/>
        </w:rPr>
        <w:t>​</w:t>
      </w:r>
    </w:p>
    <w:p w14:paraId="6C01989D" w14:textId="77777777" w:rsidR="00B7477B" w:rsidRPr="00104EF2" w:rsidRDefault="00B7477B" w:rsidP="00B7477B">
      <w:pPr>
        <w:spacing w:line="560" w:lineRule="exact"/>
        <w:ind w:firstLineChars="200" w:firstLine="480"/>
        <w:rPr>
          <w:rFonts w:asciiTheme="minorEastAsia" w:eastAsiaTheme="minorEastAsia" w:hAnsiTheme="minorEastAsia" w:cs="仿宋_GB2312" w:hint="eastAsia"/>
          <w:sz w:val="24"/>
          <w:szCs w:val="24"/>
        </w:rPr>
      </w:pPr>
      <w:r w:rsidRPr="00104EF2">
        <w:rPr>
          <w:rFonts w:asciiTheme="minorEastAsia" w:eastAsiaTheme="minorEastAsia" w:hAnsiTheme="minorEastAsia" w:cs="仿宋_GB2312" w:hint="eastAsia"/>
          <w:sz w:val="24"/>
          <w:szCs w:val="24"/>
        </w:rPr>
        <w:t>4、评审会议组织：负责组织评审会议，为评审专家提供必要的评审资料和设备支持。制定公平、公正、公开的评审标准和流程，评审标准需涵盖文化契合度、创意创新性、商业转化性、技术实现度、实用性等维度，并明确各维度权重，确保评审结果客观准确。</w:t>
      </w:r>
    </w:p>
    <w:p w14:paraId="1448B892" w14:textId="77777777" w:rsidR="00B7477B" w:rsidRPr="00104EF2" w:rsidRDefault="00B7477B" w:rsidP="00B7477B">
      <w:pPr>
        <w:spacing w:line="560" w:lineRule="exact"/>
        <w:ind w:firstLineChars="200" w:firstLine="480"/>
        <w:rPr>
          <w:rFonts w:asciiTheme="minorEastAsia" w:eastAsiaTheme="minorEastAsia" w:hAnsiTheme="minorEastAsia" w:cs="仿宋_GB2312" w:hint="eastAsia"/>
          <w:sz w:val="24"/>
          <w:szCs w:val="24"/>
        </w:rPr>
      </w:pPr>
      <w:r w:rsidRPr="00104EF2">
        <w:rPr>
          <w:rFonts w:asciiTheme="minorEastAsia" w:eastAsiaTheme="minorEastAsia" w:hAnsiTheme="minorEastAsia" w:cs="仿宋_GB2312" w:hint="eastAsia"/>
          <w:sz w:val="24"/>
          <w:szCs w:val="24"/>
        </w:rPr>
        <w:t>邀请5名评审专家，负责专家评审相关费用。评审成员应包括文创设计领域知名专家、高校相关专业教师等。评审专家需具备丰富的文创设计经验和专业知识，确保评审的专业性和权威性。</w:t>
      </w:r>
    </w:p>
    <w:p w14:paraId="44DD847E" w14:textId="77777777" w:rsidR="00B7477B" w:rsidRPr="00104EF2" w:rsidRDefault="00B7477B" w:rsidP="00B7477B">
      <w:pPr>
        <w:spacing w:line="560" w:lineRule="exact"/>
        <w:ind w:firstLineChars="200" w:firstLine="480"/>
        <w:rPr>
          <w:rFonts w:asciiTheme="minorEastAsia" w:eastAsiaTheme="minorEastAsia" w:hAnsiTheme="minorEastAsia" w:cs="仿宋_GB2312" w:hint="eastAsia"/>
          <w:sz w:val="24"/>
          <w:szCs w:val="24"/>
        </w:rPr>
      </w:pPr>
      <w:r w:rsidRPr="00104EF2">
        <w:rPr>
          <w:rFonts w:asciiTheme="minorEastAsia" w:eastAsiaTheme="minorEastAsia" w:hAnsiTheme="minorEastAsia" w:cs="仿宋_GB2312" w:hint="eastAsia"/>
          <w:sz w:val="24"/>
          <w:szCs w:val="24"/>
        </w:rPr>
        <w:t>5、颁奖：比赛颁发奖金及证书。一等奖：1×5000元/人、二等奖：3×3000元/人、三等奖：6×1000元/人、优秀奖：20×600元/人。奖金均含税，如出现排名并列，超出额定人数，奖金由供应商承担。</w:t>
      </w:r>
      <w:r w:rsidRPr="00104EF2">
        <w:rPr>
          <w:rFonts w:ascii="Times New Roman" w:eastAsiaTheme="minorEastAsia" w:hAnsi="Times New Roman" w:cs="Times New Roman"/>
          <w:sz w:val="24"/>
          <w:szCs w:val="24"/>
        </w:rPr>
        <w:t>​</w:t>
      </w:r>
    </w:p>
    <w:p w14:paraId="0130AC3F" w14:textId="77777777" w:rsidR="00B7477B" w:rsidRPr="00104EF2" w:rsidRDefault="00B7477B" w:rsidP="00B7477B">
      <w:pPr>
        <w:spacing w:line="560" w:lineRule="exact"/>
        <w:ind w:firstLineChars="200" w:firstLine="480"/>
        <w:rPr>
          <w:rFonts w:asciiTheme="minorEastAsia" w:eastAsiaTheme="minorEastAsia" w:hAnsiTheme="minorEastAsia" w:cs="仿宋_GB2312" w:hint="eastAsia"/>
          <w:sz w:val="24"/>
          <w:szCs w:val="24"/>
        </w:rPr>
      </w:pPr>
      <w:r w:rsidRPr="00104EF2">
        <w:rPr>
          <w:rFonts w:asciiTheme="minorEastAsia" w:eastAsiaTheme="minorEastAsia" w:hAnsiTheme="minorEastAsia" w:cs="仿宋_GB2312" w:hint="eastAsia"/>
          <w:sz w:val="24"/>
          <w:szCs w:val="24"/>
        </w:rPr>
        <w:lastRenderedPageBreak/>
        <w:t>（三）技术要求</w:t>
      </w:r>
      <w:r w:rsidRPr="00104EF2">
        <w:rPr>
          <w:rFonts w:ascii="Times New Roman" w:eastAsiaTheme="minorEastAsia" w:hAnsi="Times New Roman" w:cs="Times New Roman"/>
          <w:sz w:val="24"/>
          <w:szCs w:val="24"/>
        </w:rPr>
        <w:t>​</w:t>
      </w:r>
    </w:p>
    <w:p w14:paraId="434C9187" w14:textId="77777777" w:rsidR="00B7477B" w:rsidRPr="00104EF2" w:rsidRDefault="00B7477B" w:rsidP="00B7477B">
      <w:pPr>
        <w:spacing w:line="560" w:lineRule="exact"/>
        <w:ind w:firstLineChars="200" w:firstLine="480"/>
        <w:rPr>
          <w:rFonts w:asciiTheme="minorEastAsia" w:eastAsiaTheme="minorEastAsia" w:hAnsiTheme="minorEastAsia" w:cs="仿宋_GB2312" w:hint="eastAsia"/>
          <w:sz w:val="24"/>
          <w:szCs w:val="24"/>
        </w:rPr>
      </w:pPr>
      <w:r w:rsidRPr="00104EF2">
        <w:rPr>
          <w:rFonts w:asciiTheme="minorEastAsia" w:eastAsiaTheme="minorEastAsia" w:hAnsiTheme="minorEastAsia" w:cs="仿宋_GB2312" w:hint="eastAsia"/>
          <w:sz w:val="24"/>
          <w:szCs w:val="24"/>
        </w:rPr>
        <w:t>参赛范围：面向国内所有高校在校生（含本专科、研究生），参赛人员需提供学生证等有效身份证明。</w:t>
      </w:r>
      <w:r w:rsidRPr="00104EF2">
        <w:rPr>
          <w:rFonts w:ascii="Times New Roman" w:eastAsiaTheme="minorEastAsia" w:hAnsi="Times New Roman" w:cs="Times New Roman"/>
          <w:sz w:val="24"/>
          <w:szCs w:val="24"/>
        </w:rPr>
        <w:t>​</w:t>
      </w:r>
    </w:p>
    <w:p w14:paraId="6B77BB10" w14:textId="77777777" w:rsidR="00B7477B" w:rsidRPr="00104EF2" w:rsidRDefault="00B7477B" w:rsidP="00B7477B">
      <w:pPr>
        <w:spacing w:line="560" w:lineRule="exact"/>
        <w:ind w:firstLineChars="200" w:firstLine="480"/>
        <w:rPr>
          <w:rFonts w:asciiTheme="minorEastAsia" w:eastAsiaTheme="minorEastAsia" w:hAnsiTheme="minorEastAsia" w:cs="仿宋_GB2312" w:hint="eastAsia"/>
          <w:sz w:val="24"/>
          <w:szCs w:val="24"/>
        </w:rPr>
      </w:pPr>
      <w:r w:rsidRPr="00104EF2">
        <w:rPr>
          <w:rFonts w:asciiTheme="minorEastAsia" w:eastAsiaTheme="minorEastAsia" w:hAnsiTheme="minorEastAsia" w:cs="仿宋_GB2312" w:hint="eastAsia"/>
          <w:sz w:val="24"/>
          <w:szCs w:val="24"/>
        </w:rPr>
        <w:t>主题要求：参赛作品需深度挖掘渡江战役纪念馆历史事件、馆藏文物，安徽名人馆历史人物等文化元素，设计旅游纪念品、工艺美术品、生活创意品等文创产品。</w:t>
      </w:r>
    </w:p>
    <w:p w14:paraId="6B504401" w14:textId="77777777" w:rsidR="00B7477B" w:rsidRPr="00104EF2" w:rsidRDefault="00B7477B" w:rsidP="00B7477B">
      <w:pPr>
        <w:spacing w:line="560" w:lineRule="exact"/>
        <w:ind w:firstLineChars="200" w:firstLine="480"/>
        <w:rPr>
          <w:rFonts w:asciiTheme="minorEastAsia" w:eastAsiaTheme="minorEastAsia" w:hAnsiTheme="minorEastAsia" w:cs="仿宋_GB2312" w:hint="eastAsia"/>
          <w:sz w:val="24"/>
          <w:szCs w:val="24"/>
        </w:rPr>
      </w:pPr>
      <w:r w:rsidRPr="00104EF2">
        <w:rPr>
          <w:rFonts w:asciiTheme="minorEastAsia" w:eastAsiaTheme="minorEastAsia" w:hAnsiTheme="minorEastAsia" w:cs="仿宋_GB2312" w:hint="eastAsia"/>
          <w:sz w:val="24"/>
          <w:szCs w:val="24"/>
        </w:rPr>
        <w:t>提交要求：参赛作品须提交高分辨率作品电子版设计稿，数量不限，包括设计图、细节图及效果图，体现作品的整体、局部或组合效果。文件需标注清晰的设计说明（200字以内）、创作思路及文化元素提取来源。</w:t>
      </w:r>
    </w:p>
    <w:p w14:paraId="014DC97C" w14:textId="77777777" w:rsidR="00B7477B" w:rsidRPr="00104EF2" w:rsidRDefault="00B7477B" w:rsidP="00B7477B">
      <w:pPr>
        <w:spacing w:line="560" w:lineRule="exact"/>
        <w:ind w:firstLineChars="200" w:firstLine="480"/>
        <w:rPr>
          <w:rFonts w:asciiTheme="minorEastAsia" w:eastAsiaTheme="minorEastAsia" w:hAnsiTheme="minorEastAsia" w:cs="仿宋_GB2312" w:hint="eastAsia"/>
          <w:sz w:val="24"/>
          <w:szCs w:val="24"/>
        </w:rPr>
      </w:pPr>
      <w:r w:rsidRPr="00104EF2">
        <w:rPr>
          <w:rFonts w:asciiTheme="minorEastAsia" w:eastAsiaTheme="minorEastAsia" w:hAnsiTheme="minorEastAsia" w:cs="仿宋_GB2312"/>
          <w:sz w:val="24"/>
          <w:szCs w:val="24"/>
        </w:rPr>
        <w:t>原创声明：</w:t>
      </w:r>
      <w:r w:rsidRPr="00104EF2">
        <w:rPr>
          <w:rFonts w:asciiTheme="minorEastAsia" w:eastAsiaTheme="minorEastAsia" w:hAnsiTheme="minorEastAsia" w:cs="仿宋_GB2312" w:hint="eastAsia"/>
          <w:sz w:val="24"/>
          <w:szCs w:val="24"/>
        </w:rPr>
        <w:t>参赛</w:t>
      </w:r>
      <w:r w:rsidRPr="00104EF2">
        <w:rPr>
          <w:rFonts w:asciiTheme="minorEastAsia" w:eastAsiaTheme="minorEastAsia" w:hAnsiTheme="minorEastAsia" w:cs="仿宋_GB2312"/>
          <w:sz w:val="24"/>
          <w:szCs w:val="24"/>
        </w:rPr>
        <w:t>作品是参与者原创作品，未侵犯任何他人的任何专利、著作权、商标权及其他知识产权；该作品未在报刊、杂志、网站及其它媒体公开发表，未申请专利或进行版权登记的作品，未参加过其他比赛，未以任何形式进入商业渠道。入选设计者保证参与作品终身不以同一作品形式参加其他的设计比赛（活动）或转让给他方。否则，主办单位将取消其获名次资格，并保留追究法律责任的权利。</w:t>
      </w:r>
    </w:p>
    <w:p w14:paraId="20375BE9" w14:textId="77777777" w:rsidR="00B7477B" w:rsidRPr="00104EF2" w:rsidRDefault="00B7477B" w:rsidP="00B7477B">
      <w:pPr>
        <w:spacing w:line="560" w:lineRule="exact"/>
        <w:ind w:firstLineChars="200" w:firstLine="480"/>
        <w:rPr>
          <w:rFonts w:asciiTheme="minorEastAsia" w:eastAsiaTheme="minorEastAsia" w:hAnsiTheme="minorEastAsia" w:cs="仿宋_GB2312" w:hint="eastAsia"/>
          <w:sz w:val="24"/>
          <w:szCs w:val="24"/>
        </w:rPr>
      </w:pPr>
      <w:r w:rsidRPr="00104EF2">
        <w:rPr>
          <w:rFonts w:asciiTheme="minorEastAsia" w:eastAsiaTheme="minorEastAsia" w:hAnsiTheme="minorEastAsia" w:cs="仿宋_GB2312" w:hint="eastAsia"/>
          <w:sz w:val="24"/>
          <w:szCs w:val="24"/>
        </w:rPr>
        <w:t>成果归属：本次活动获得名次的作品和优秀作品除作者署名权以外的全部著作权归主办方所有，包括但不限于以下方式行使著作权：享有对所属活动作品方案进行再设计、生产、销售、展示、出版和宣传等权利。其他任何单位和个人（包括作者本人）未经授权不得以任何形式对作品进行转让、销售、制作、复制、转载、传播、摘编、出版、发行、许可使用等。</w:t>
      </w:r>
    </w:p>
    <w:p w14:paraId="06CDC687" w14:textId="77777777" w:rsidR="00B7477B" w:rsidRPr="00104EF2" w:rsidRDefault="00B7477B" w:rsidP="00B7477B">
      <w:pPr>
        <w:spacing w:line="560" w:lineRule="exact"/>
        <w:ind w:firstLineChars="200" w:firstLine="480"/>
        <w:rPr>
          <w:rFonts w:asciiTheme="minorEastAsia" w:eastAsiaTheme="minorEastAsia" w:hAnsiTheme="minorEastAsia" w:cs="仿宋_GB2312" w:hint="eastAsia"/>
          <w:sz w:val="24"/>
          <w:szCs w:val="24"/>
        </w:rPr>
      </w:pPr>
      <w:r w:rsidRPr="00104EF2">
        <w:rPr>
          <w:rFonts w:asciiTheme="minorEastAsia" w:eastAsiaTheme="minorEastAsia" w:hAnsiTheme="minorEastAsia" w:cs="仿宋_GB2312" w:hint="eastAsia"/>
          <w:sz w:val="24"/>
          <w:szCs w:val="24"/>
        </w:rPr>
        <w:t>（四）服务标准</w:t>
      </w:r>
      <w:r w:rsidRPr="00104EF2">
        <w:rPr>
          <w:rFonts w:ascii="Times New Roman" w:eastAsiaTheme="minorEastAsia" w:hAnsi="Times New Roman" w:cs="Times New Roman"/>
          <w:sz w:val="24"/>
          <w:szCs w:val="24"/>
        </w:rPr>
        <w:t>​</w:t>
      </w:r>
    </w:p>
    <w:p w14:paraId="1F45CF99" w14:textId="77777777" w:rsidR="00B7477B" w:rsidRPr="00104EF2" w:rsidRDefault="00B7477B" w:rsidP="00B7477B">
      <w:pPr>
        <w:spacing w:line="560" w:lineRule="exact"/>
        <w:ind w:firstLineChars="200" w:firstLine="480"/>
        <w:rPr>
          <w:rFonts w:asciiTheme="minorEastAsia" w:eastAsiaTheme="minorEastAsia" w:hAnsiTheme="minorEastAsia" w:cs="仿宋_GB2312" w:hint="eastAsia"/>
          <w:sz w:val="24"/>
          <w:szCs w:val="24"/>
        </w:rPr>
      </w:pPr>
      <w:r w:rsidRPr="00104EF2">
        <w:rPr>
          <w:rFonts w:asciiTheme="minorEastAsia" w:eastAsiaTheme="minorEastAsia" w:hAnsiTheme="minorEastAsia" w:cs="仿宋_GB2312" w:hint="eastAsia"/>
          <w:sz w:val="24"/>
          <w:szCs w:val="24"/>
        </w:rPr>
        <w:t>活动规模：确保参赛作品数量不少于150件，覆盖全国3个省市及以上的高校不少于8所。</w:t>
      </w:r>
      <w:r w:rsidRPr="00104EF2">
        <w:rPr>
          <w:rFonts w:ascii="Times New Roman" w:eastAsiaTheme="minorEastAsia" w:hAnsi="Times New Roman" w:cs="Times New Roman"/>
          <w:sz w:val="24"/>
          <w:szCs w:val="24"/>
        </w:rPr>
        <w:t>​</w:t>
      </w:r>
    </w:p>
    <w:p w14:paraId="5439D24C" w14:textId="77777777" w:rsidR="00B7477B" w:rsidRPr="00104EF2" w:rsidRDefault="00B7477B" w:rsidP="00B7477B">
      <w:pPr>
        <w:spacing w:line="560" w:lineRule="exact"/>
        <w:ind w:firstLineChars="200" w:firstLine="480"/>
        <w:rPr>
          <w:rFonts w:asciiTheme="minorEastAsia" w:eastAsiaTheme="minorEastAsia" w:hAnsiTheme="minorEastAsia" w:cs="仿宋_GB2312" w:hint="eastAsia"/>
          <w:sz w:val="24"/>
          <w:szCs w:val="24"/>
        </w:rPr>
      </w:pPr>
      <w:r w:rsidRPr="00104EF2">
        <w:rPr>
          <w:rFonts w:asciiTheme="minorEastAsia" w:eastAsiaTheme="minorEastAsia" w:hAnsiTheme="minorEastAsia" w:cs="仿宋_GB2312" w:hint="eastAsia"/>
          <w:sz w:val="24"/>
          <w:szCs w:val="24"/>
        </w:rPr>
        <w:t>宣传效果：实现线上曝光量不低于10万次，与省内外多所高校建立合作关</w:t>
      </w:r>
      <w:r w:rsidRPr="00104EF2">
        <w:rPr>
          <w:rFonts w:asciiTheme="minorEastAsia" w:eastAsiaTheme="minorEastAsia" w:hAnsiTheme="minorEastAsia" w:cs="仿宋_GB2312" w:hint="eastAsia"/>
          <w:sz w:val="24"/>
          <w:szCs w:val="24"/>
        </w:rPr>
        <w:lastRenderedPageBreak/>
        <w:t>系。</w:t>
      </w:r>
      <w:r w:rsidRPr="00104EF2">
        <w:rPr>
          <w:rFonts w:ascii="Times New Roman" w:eastAsiaTheme="minorEastAsia" w:hAnsi="Times New Roman" w:cs="Times New Roman"/>
          <w:sz w:val="24"/>
          <w:szCs w:val="24"/>
        </w:rPr>
        <w:t>​</w:t>
      </w:r>
    </w:p>
    <w:p w14:paraId="49458829" w14:textId="77777777" w:rsidR="00B7477B" w:rsidRPr="00104EF2" w:rsidRDefault="00B7477B" w:rsidP="00B7477B">
      <w:pPr>
        <w:spacing w:line="560" w:lineRule="exact"/>
        <w:ind w:firstLineChars="200" w:firstLine="480"/>
        <w:rPr>
          <w:rFonts w:asciiTheme="minorEastAsia" w:eastAsiaTheme="minorEastAsia" w:hAnsiTheme="minorEastAsia" w:cs="仿宋_GB2312" w:hint="eastAsia"/>
          <w:sz w:val="24"/>
          <w:szCs w:val="24"/>
        </w:rPr>
      </w:pPr>
      <w:r w:rsidRPr="00104EF2">
        <w:rPr>
          <w:rFonts w:asciiTheme="minorEastAsia" w:eastAsiaTheme="minorEastAsia" w:hAnsiTheme="minorEastAsia" w:cs="仿宋_GB2312" w:hint="eastAsia"/>
          <w:sz w:val="24"/>
          <w:szCs w:val="24"/>
        </w:rPr>
        <w:t>成果交付：项目结束后15个工作日内，向采购人交付获奖作品集、大赛总结报告（内容包括活动开展情况、参赛作品数据分析、宣传效果评估、评审过程记录、活动经验总结与不足分析等，字数不少于5000字）。</w:t>
      </w:r>
    </w:p>
    <w:p w14:paraId="0B856743" w14:textId="77777777" w:rsidR="00B7477B" w:rsidRPr="00104EF2" w:rsidRDefault="00B7477B" w:rsidP="00B7477B">
      <w:pPr>
        <w:pStyle w:val="a0"/>
        <w:ind w:firstLineChars="0" w:firstLine="0"/>
        <w:rPr>
          <w:rFonts w:hint="eastAsia"/>
          <w:lang w:val="en-US"/>
        </w:rPr>
      </w:pPr>
    </w:p>
    <w:p w14:paraId="17D72B11" w14:textId="77777777" w:rsidR="00B7477B" w:rsidRPr="00104EF2" w:rsidRDefault="00B7477B" w:rsidP="00B7477B">
      <w:pPr>
        <w:spacing w:line="360" w:lineRule="auto"/>
        <w:ind w:firstLine="437"/>
        <w:outlineLvl w:val="1"/>
        <w:rPr>
          <w:rFonts w:ascii="宋体" w:eastAsia="宋体" w:hAnsi="宋体" w:hint="eastAsia"/>
          <w:b/>
          <w:sz w:val="24"/>
          <w:szCs w:val="18"/>
        </w:rPr>
      </w:pPr>
      <w:r w:rsidRPr="00104EF2">
        <w:rPr>
          <w:rFonts w:ascii="宋体" w:eastAsia="宋体" w:hAnsi="宋体" w:hint="eastAsia"/>
          <w:b/>
          <w:sz w:val="24"/>
          <w:szCs w:val="18"/>
        </w:rPr>
        <w:t>四、报价要求</w:t>
      </w:r>
    </w:p>
    <w:p w14:paraId="349BE7B8" w14:textId="77777777" w:rsidR="00B7477B" w:rsidRPr="00104EF2" w:rsidRDefault="00B7477B" w:rsidP="00B7477B">
      <w:pPr>
        <w:spacing w:line="360" w:lineRule="auto"/>
        <w:ind w:firstLineChars="100" w:firstLine="241"/>
        <w:rPr>
          <w:rFonts w:ascii="宋体" w:eastAsia="宋体" w:hAnsi="宋体" w:hint="eastAsia"/>
          <w:b/>
          <w:sz w:val="24"/>
          <w:szCs w:val="18"/>
        </w:rPr>
      </w:pPr>
      <w:r w:rsidRPr="00104EF2">
        <w:rPr>
          <w:rFonts w:ascii="宋体" w:eastAsia="宋体" w:hAnsi="宋体" w:hint="eastAsia"/>
          <w:b/>
          <w:sz w:val="24"/>
          <w:szCs w:val="18"/>
        </w:rPr>
        <w:t>本项目报总价，报价包含完成合同规定范围内全部服务所需的所有费用，具体包括但不限于活动策划与组织费用、宣传物料制作费用、评审专家劳务费用、获奖选手奖金费用、税费、利润以及其他一切相关费用。</w:t>
      </w:r>
    </w:p>
    <w:p w14:paraId="5C154EB1" w14:textId="77777777" w:rsidR="00B7477B" w:rsidRPr="00104EF2" w:rsidRDefault="00B7477B" w:rsidP="00B7477B">
      <w:pPr>
        <w:spacing w:line="360" w:lineRule="auto"/>
        <w:ind w:firstLine="437"/>
        <w:outlineLvl w:val="1"/>
        <w:rPr>
          <w:rFonts w:ascii="宋体" w:eastAsia="宋体" w:hAnsi="宋体" w:hint="eastAsia"/>
          <w:b/>
          <w:sz w:val="24"/>
          <w:szCs w:val="18"/>
        </w:rPr>
      </w:pPr>
      <w:r w:rsidRPr="00104EF2">
        <w:rPr>
          <w:rFonts w:ascii="宋体" w:eastAsia="宋体" w:hAnsi="宋体" w:hint="eastAsia"/>
          <w:b/>
          <w:sz w:val="24"/>
          <w:szCs w:val="18"/>
        </w:rPr>
        <w:t>五、其他要求</w:t>
      </w:r>
    </w:p>
    <w:p w14:paraId="3878B5C4" w14:textId="77777777" w:rsidR="00B7477B" w:rsidRPr="00104EF2" w:rsidRDefault="00B7477B" w:rsidP="00B7477B">
      <w:pPr>
        <w:spacing w:line="360" w:lineRule="auto"/>
        <w:ind w:firstLine="437"/>
        <w:rPr>
          <w:rFonts w:ascii="宋体" w:eastAsia="宋体" w:hAnsi="宋体" w:hint="eastAsia"/>
          <w:bCs/>
          <w:sz w:val="24"/>
          <w:szCs w:val="18"/>
        </w:rPr>
      </w:pPr>
      <w:r w:rsidRPr="00104EF2">
        <w:rPr>
          <w:rFonts w:ascii="宋体" w:eastAsia="宋体" w:hAnsi="宋体" w:hint="eastAsia"/>
          <w:bCs/>
          <w:sz w:val="24"/>
          <w:szCs w:val="18"/>
        </w:rPr>
        <w:t>方案优化：成交供应商需根据采购人的意见和要求，对服务方案进行持续完善和修改，直至采购人确认后方可实施。在项目执行过程中，如因实际情况需要对方案进行调整，需提前向采购人提交书面申请，经批准后方可执行。</w:t>
      </w:r>
    </w:p>
    <w:p w14:paraId="09E1F566" w14:textId="77777777" w:rsidR="00B7477B" w:rsidRPr="00104EF2" w:rsidRDefault="00B7477B" w:rsidP="00B7477B">
      <w:pPr>
        <w:spacing w:line="360" w:lineRule="auto"/>
        <w:ind w:firstLine="437"/>
        <w:rPr>
          <w:rFonts w:ascii="宋体" w:eastAsia="宋体" w:hAnsi="宋体" w:hint="eastAsia"/>
          <w:bCs/>
          <w:sz w:val="24"/>
          <w:szCs w:val="18"/>
        </w:rPr>
      </w:pPr>
      <w:r w:rsidRPr="00104EF2">
        <w:rPr>
          <w:rFonts w:ascii="宋体" w:eastAsia="宋体" w:hAnsi="宋体" w:hint="eastAsia"/>
          <w:bCs/>
          <w:sz w:val="24"/>
          <w:szCs w:val="18"/>
        </w:rPr>
        <w:t>监督与验收：成交供应商应积极配合采购人对项目执行情况、服务质量等进行全程监督、检查和验收工作。采购人有权查看与项目直接相关的凭证和资料，包括但不限于宣传推广数据、作品征集记录、评审过程文件等，成交供应商应无条件予以配合。</w:t>
      </w:r>
    </w:p>
    <w:bookmarkEnd w:id="0"/>
    <w:p w14:paraId="78AD6CBF" w14:textId="77777777" w:rsidR="005D2C15" w:rsidRPr="00B7477B" w:rsidRDefault="005D2C15"/>
    <w:sectPr w:rsidR="005D2C15" w:rsidRPr="00B7477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9D300" w14:textId="77777777" w:rsidR="004405EA" w:rsidRDefault="004405EA" w:rsidP="00B7477B">
      <w:pPr>
        <w:rPr>
          <w:rFonts w:hint="eastAsia"/>
        </w:rPr>
      </w:pPr>
      <w:r>
        <w:separator/>
      </w:r>
    </w:p>
  </w:endnote>
  <w:endnote w:type="continuationSeparator" w:id="0">
    <w:p w14:paraId="61899242" w14:textId="77777777" w:rsidR="004405EA" w:rsidRDefault="004405EA" w:rsidP="00B7477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_GB2312">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微软简标宋">
    <w:altName w:val="@宋体"/>
    <w:charset w:val="86"/>
    <w:family w:val="auto"/>
    <w:pitch w:val="default"/>
    <w:sig w:usb0="00000000" w:usb1="0000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DF136" w14:textId="77777777" w:rsidR="004405EA" w:rsidRDefault="004405EA" w:rsidP="00B7477B">
      <w:pPr>
        <w:rPr>
          <w:rFonts w:hint="eastAsia"/>
        </w:rPr>
      </w:pPr>
      <w:r>
        <w:separator/>
      </w:r>
    </w:p>
  </w:footnote>
  <w:footnote w:type="continuationSeparator" w:id="0">
    <w:p w14:paraId="6F4A7A4C" w14:textId="77777777" w:rsidR="004405EA" w:rsidRDefault="004405EA" w:rsidP="00B7477B">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98B160"/>
    <w:multiLevelType w:val="singleLevel"/>
    <w:tmpl w:val="7A98B160"/>
    <w:lvl w:ilvl="0">
      <w:start w:val="2"/>
      <w:numFmt w:val="chineseCounting"/>
      <w:suff w:val="nothing"/>
      <w:lvlText w:val="（%1）"/>
      <w:lvlJc w:val="left"/>
      <w:rPr>
        <w:rFonts w:hint="eastAsia"/>
      </w:rPr>
    </w:lvl>
  </w:abstractNum>
  <w:num w:numId="1" w16cid:durableId="6642103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C15"/>
    <w:rsid w:val="004405EA"/>
    <w:rsid w:val="00475A1A"/>
    <w:rsid w:val="005D2C15"/>
    <w:rsid w:val="00B7477B"/>
    <w:rsid w:val="00FD77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9C2CDD"/>
  <w15:chartTrackingRefBased/>
  <w15:docId w15:val="{967E8E15-6384-44FA-A382-7F833B2D2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B7477B"/>
    <w:pPr>
      <w:widowControl w:val="0"/>
      <w:spacing w:after="0" w:line="240" w:lineRule="auto"/>
      <w:jc w:val="both"/>
    </w:pPr>
    <w:rPr>
      <w:rFonts w:ascii="@仿宋_GB2312" w:eastAsia="@仿宋_GB2312" w:hAnsi="@仿宋_GB2312" w:cs="@仿宋_GB2312"/>
      <w:sz w:val="21"/>
      <w:szCs w:val="20"/>
      <w14:ligatures w14:val="none"/>
    </w:rPr>
  </w:style>
  <w:style w:type="paragraph" w:styleId="1">
    <w:name w:val="heading 1"/>
    <w:basedOn w:val="a"/>
    <w:next w:val="a"/>
    <w:link w:val="10"/>
    <w:uiPriority w:val="9"/>
    <w:qFormat/>
    <w:rsid w:val="005D2C15"/>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5D2C15"/>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5D2C15"/>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5D2C15"/>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5D2C15"/>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5D2C15"/>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5D2C15"/>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D2C15"/>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5D2C15"/>
    <w:pPr>
      <w:keepNext/>
      <w:keepLines/>
      <w:outlineLvl w:val="8"/>
    </w:pPr>
    <w:rPr>
      <w:rFonts w:eastAsiaTheme="majorEastAsia" w:cstheme="majorBidi"/>
      <w:color w:val="595959" w:themeColor="text1" w:themeTint="A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uiPriority w:val="9"/>
    <w:rsid w:val="005D2C15"/>
    <w:rPr>
      <w:rFonts w:asciiTheme="majorHAnsi" w:eastAsiaTheme="majorEastAsia" w:hAnsiTheme="majorHAnsi" w:cstheme="majorBidi"/>
      <w:color w:val="0F4761" w:themeColor="accent1" w:themeShade="BF"/>
      <w:sz w:val="48"/>
      <w:szCs w:val="48"/>
    </w:rPr>
  </w:style>
  <w:style w:type="character" w:customStyle="1" w:styleId="20">
    <w:name w:val="标题 2 字符"/>
    <w:basedOn w:val="a1"/>
    <w:link w:val="2"/>
    <w:uiPriority w:val="9"/>
    <w:semiHidden/>
    <w:rsid w:val="005D2C15"/>
    <w:rPr>
      <w:rFonts w:asciiTheme="majorHAnsi" w:eastAsiaTheme="majorEastAsia" w:hAnsiTheme="majorHAnsi" w:cstheme="majorBidi"/>
      <w:color w:val="0F4761" w:themeColor="accent1" w:themeShade="BF"/>
      <w:sz w:val="40"/>
      <w:szCs w:val="40"/>
    </w:rPr>
  </w:style>
  <w:style w:type="character" w:customStyle="1" w:styleId="30">
    <w:name w:val="标题 3 字符"/>
    <w:basedOn w:val="a1"/>
    <w:link w:val="3"/>
    <w:uiPriority w:val="9"/>
    <w:semiHidden/>
    <w:rsid w:val="005D2C15"/>
    <w:rPr>
      <w:rFonts w:asciiTheme="majorHAnsi" w:eastAsiaTheme="majorEastAsia" w:hAnsiTheme="majorHAnsi" w:cstheme="majorBidi"/>
      <w:color w:val="0F4761" w:themeColor="accent1" w:themeShade="BF"/>
      <w:sz w:val="32"/>
      <w:szCs w:val="32"/>
    </w:rPr>
  </w:style>
  <w:style w:type="character" w:customStyle="1" w:styleId="40">
    <w:name w:val="标题 4 字符"/>
    <w:basedOn w:val="a1"/>
    <w:link w:val="4"/>
    <w:uiPriority w:val="9"/>
    <w:semiHidden/>
    <w:rsid w:val="005D2C15"/>
    <w:rPr>
      <w:rFonts w:cstheme="majorBidi"/>
      <w:color w:val="0F4761" w:themeColor="accent1" w:themeShade="BF"/>
      <w:sz w:val="28"/>
      <w:szCs w:val="28"/>
    </w:rPr>
  </w:style>
  <w:style w:type="character" w:customStyle="1" w:styleId="50">
    <w:name w:val="标题 5 字符"/>
    <w:basedOn w:val="a1"/>
    <w:link w:val="5"/>
    <w:uiPriority w:val="9"/>
    <w:semiHidden/>
    <w:rsid w:val="005D2C15"/>
    <w:rPr>
      <w:rFonts w:cstheme="majorBidi"/>
      <w:color w:val="0F4761" w:themeColor="accent1" w:themeShade="BF"/>
      <w:sz w:val="24"/>
    </w:rPr>
  </w:style>
  <w:style w:type="character" w:customStyle="1" w:styleId="60">
    <w:name w:val="标题 6 字符"/>
    <w:basedOn w:val="a1"/>
    <w:link w:val="6"/>
    <w:uiPriority w:val="9"/>
    <w:semiHidden/>
    <w:rsid w:val="005D2C15"/>
    <w:rPr>
      <w:rFonts w:cstheme="majorBidi"/>
      <w:b/>
      <w:bCs/>
      <w:color w:val="0F4761" w:themeColor="accent1" w:themeShade="BF"/>
    </w:rPr>
  </w:style>
  <w:style w:type="character" w:customStyle="1" w:styleId="70">
    <w:name w:val="标题 7 字符"/>
    <w:basedOn w:val="a1"/>
    <w:link w:val="7"/>
    <w:uiPriority w:val="9"/>
    <w:semiHidden/>
    <w:rsid w:val="005D2C15"/>
    <w:rPr>
      <w:rFonts w:cstheme="majorBidi"/>
      <w:b/>
      <w:bCs/>
      <w:color w:val="595959" w:themeColor="text1" w:themeTint="A6"/>
    </w:rPr>
  </w:style>
  <w:style w:type="character" w:customStyle="1" w:styleId="80">
    <w:name w:val="标题 8 字符"/>
    <w:basedOn w:val="a1"/>
    <w:link w:val="8"/>
    <w:uiPriority w:val="9"/>
    <w:semiHidden/>
    <w:rsid w:val="005D2C15"/>
    <w:rPr>
      <w:rFonts w:cstheme="majorBidi"/>
      <w:color w:val="595959" w:themeColor="text1" w:themeTint="A6"/>
    </w:rPr>
  </w:style>
  <w:style w:type="character" w:customStyle="1" w:styleId="90">
    <w:name w:val="标题 9 字符"/>
    <w:basedOn w:val="a1"/>
    <w:link w:val="9"/>
    <w:uiPriority w:val="9"/>
    <w:semiHidden/>
    <w:rsid w:val="005D2C15"/>
    <w:rPr>
      <w:rFonts w:eastAsiaTheme="majorEastAsia" w:cstheme="majorBidi"/>
      <w:color w:val="595959" w:themeColor="text1" w:themeTint="A6"/>
    </w:rPr>
  </w:style>
  <w:style w:type="paragraph" w:styleId="a4">
    <w:name w:val="Title"/>
    <w:basedOn w:val="a"/>
    <w:next w:val="a"/>
    <w:link w:val="a5"/>
    <w:uiPriority w:val="10"/>
    <w:qFormat/>
    <w:rsid w:val="005D2C15"/>
    <w:pPr>
      <w:spacing w:after="80"/>
      <w:contextualSpacing/>
      <w:jc w:val="center"/>
    </w:pPr>
    <w:rPr>
      <w:rFonts w:asciiTheme="majorHAnsi" w:eastAsiaTheme="majorEastAsia" w:hAnsiTheme="majorHAnsi" w:cstheme="majorBidi"/>
      <w:spacing w:val="-10"/>
      <w:kern w:val="28"/>
      <w:sz w:val="56"/>
      <w:szCs w:val="56"/>
    </w:rPr>
  </w:style>
  <w:style w:type="character" w:customStyle="1" w:styleId="a5">
    <w:name w:val="标题 字符"/>
    <w:basedOn w:val="a1"/>
    <w:link w:val="a4"/>
    <w:uiPriority w:val="10"/>
    <w:rsid w:val="005D2C15"/>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5D2C1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7">
    <w:name w:val="副标题 字符"/>
    <w:basedOn w:val="a1"/>
    <w:link w:val="a6"/>
    <w:uiPriority w:val="11"/>
    <w:rsid w:val="005D2C15"/>
    <w:rPr>
      <w:rFonts w:asciiTheme="majorHAnsi" w:eastAsiaTheme="majorEastAsia" w:hAnsiTheme="majorHAnsi" w:cstheme="majorBidi"/>
      <w:color w:val="595959" w:themeColor="text1" w:themeTint="A6"/>
      <w:spacing w:val="15"/>
      <w:sz w:val="28"/>
      <w:szCs w:val="28"/>
    </w:rPr>
  </w:style>
  <w:style w:type="paragraph" w:styleId="a8">
    <w:name w:val="Quote"/>
    <w:basedOn w:val="a"/>
    <w:next w:val="a"/>
    <w:link w:val="a9"/>
    <w:uiPriority w:val="29"/>
    <w:qFormat/>
    <w:rsid w:val="005D2C15"/>
    <w:pPr>
      <w:spacing w:before="160"/>
      <w:jc w:val="center"/>
    </w:pPr>
    <w:rPr>
      <w:i/>
      <w:iCs/>
      <w:color w:val="404040" w:themeColor="text1" w:themeTint="BF"/>
    </w:rPr>
  </w:style>
  <w:style w:type="character" w:customStyle="1" w:styleId="a9">
    <w:name w:val="引用 字符"/>
    <w:basedOn w:val="a1"/>
    <w:link w:val="a8"/>
    <w:uiPriority w:val="29"/>
    <w:rsid w:val="005D2C15"/>
    <w:rPr>
      <w:i/>
      <w:iCs/>
      <w:color w:val="404040" w:themeColor="text1" w:themeTint="BF"/>
    </w:rPr>
  </w:style>
  <w:style w:type="paragraph" w:styleId="aa">
    <w:name w:val="List Paragraph"/>
    <w:basedOn w:val="a"/>
    <w:uiPriority w:val="34"/>
    <w:qFormat/>
    <w:rsid w:val="005D2C15"/>
    <w:pPr>
      <w:ind w:left="720"/>
      <w:contextualSpacing/>
    </w:pPr>
  </w:style>
  <w:style w:type="character" w:styleId="ab">
    <w:name w:val="Intense Emphasis"/>
    <w:basedOn w:val="a1"/>
    <w:uiPriority w:val="21"/>
    <w:qFormat/>
    <w:rsid w:val="005D2C15"/>
    <w:rPr>
      <w:i/>
      <w:iCs/>
      <w:color w:val="0F4761" w:themeColor="accent1" w:themeShade="BF"/>
    </w:rPr>
  </w:style>
  <w:style w:type="paragraph" w:styleId="ac">
    <w:name w:val="Intense Quote"/>
    <w:basedOn w:val="a"/>
    <w:next w:val="a"/>
    <w:link w:val="ad"/>
    <w:uiPriority w:val="30"/>
    <w:qFormat/>
    <w:rsid w:val="005D2C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d">
    <w:name w:val="明显引用 字符"/>
    <w:basedOn w:val="a1"/>
    <w:link w:val="ac"/>
    <w:uiPriority w:val="30"/>
    <w:rsid w:val="005D2C15"/>
    <w:rPr>
      <w:i/>
      <w:iCs/>
      <w:color w:val="0F4761" w:themeColor="accent1" w:themeShade="BF"/>
    </w:rPr>
  </w:style>
  <w:style w:type="character" w:styleId="ae">
    <w:name w:val="Intense Reference"/>
    <w:basedOn w:val="a1"/>
    <w:uiPriority w:val="32"/>
    <w:qFormat/>
    <w:rsid w:val="005D2C15"/>
    <w:rPr>
      <w:b/>
      <w:bCs/>
      <w:smallCaps/>
      <w:color w:val="0F4761" w:themeColor="accent1" w:themeShade="BF"/>
      <w:spacing w:val="5"/>
    </w:rPr>
  </w:style>
  <w:style w:type="paragraph" w:styleId="af">
    <w:name w:val="header"/>
    <w:basedOn w:val="a"/>
    <w:link w:val="af0"/>
    <w:uiPriority w:val="99"/>
    <w:unhideWhenUsed/>
    <w:rsid w:val="00B7477B"/>
    <w:pPr>
      <w:tabs>
        <w:tab w:val="center" w:pos="4153"/>
        <w:tab w:val="right" w:pos="8306"/>
      </w:tabs>
      <w:snapToGrid w:val="0"/>
      <w:jc w:val="center"/>
    </w:pPr>
    <w:rPr>
      <w:sz w:val="18"/>
      <w:szCs w:val="18"/>
    </w:rPr>
  </w:style>
  <w:style w:type="character" w:customStyle="1" w:styleId="af0">
    <w:name w:val="页眉 字符"/>
    <w:basedOn w:val="a1"/>
    <w:link w:val="af"/>
    <w:uiPriority w:val="99"/>
    <w:rsid w:val="00B7477B"/>
    <w:rPr>
      <w:sz w:val="18"/>
      <w:szCs w:val="18"/>
    </w:rPr>
  </w:style>
  <w:style w:type="paragraph" w:styleId="af1">
    <w:name w:val="footer"/>
    <w:basedOn w:val="a"/>
    <w:link w:val="af2"/>
    <w:uiPriority w:val="99"/>
    <w:unhideWhenUsed/>
    <w:rsid w:val="00B7477B"/>
    <w:pPr>
      <w:tabs>
        <w:tab w:val="center" w:pos="4153"/>
        <w:tab w:val="right" w:pos="8306"/>
      </w:tabs>
      <w:snapToGrid w:val="0"/>
    </w:pPr>
    <w:rPr>
      <w:sz w:val="18"/>
      <w:szCs w:val="18"/>
    </w:rPr>
  </w:style>
  <w:style w:type="character" w:customStyle="1" w:styleId="af2">
    <w:name w:val="页脚 字符"/>
    <w:basedOn w:val="a1"/>
    <w:link w:val="af1"/>
    <w:uiPriority w:val="99"/>
    <w:rsid w:val="00B7477B"/>
    <w:rPr>
      <w:sz w:val="18"/>
      <w:szCs w:val="18"/>
    </w:rPr>
  </w:style>
  <w:style w:type="paragraph" w:styleId="af3">
    <w:name w:val="Body Text"/>
    <w:basedOn w:val="a"/>
    <w:link w:val="af4"/>
    <w:uiPriority w:val="99"/>
    <w:semiHidden/>
    <w:unhideWhenUsed/>
    <w:rsid w:val="00B7477B"/>
    <w:pPr>
      <w:spacing w:after="120"/>
    </w:pPr>
  </w:style>
  <w:style w:type="character" w:customStyle="1" w:styleId="af4">
    <w:name w:val="正文文本 字符"/>
    <w:basedOn w:val="a1"/>
    <w:link w:val="af3"/>
    <w:uiPriority w:val="99"/>
    <w:semiHidden/>
    <w:rsid w:val="00B7477B"/>
    <w:rPr>
      <w:rFonts w:ascii="@仿宋_GB2312" w:eastAsia="@仿宋_GB2312" w:hAnsi="@仿宋_GB2312" w:cs="@仿宋_GB2312"/>
      <w:sz w:val="21"/>
      <w:szCs w:val="20"/>
      <w14:ligatures w14:val="none"/>
    </w:rPr>
  </w:style>
  <w:style w:type="paragraph" w:styleId="a0">
    <w:name w:val="Body Text First Indent"/>
    <w:basedOn w:val="af3"/>
    <w:link w:val="af5"/>
    <w:uiPriority w:val="99"/>
    <w:unhideWhenUsed/>
    <w:qFormat/>
    <w:rsid w:val="00B7477B"/>
    <w:pPr>
      <w:ind w:firstLineChars="100" w:firstLine="420"/>
    </w:pPr>
    <w:rPr>
      <w:rFonts w:ascii="@微软简标宋" w:eastAsia="@微软简标宋" w:hAnsi="@微软简标宋" w:cs="@微软简标宋"/>
      <w:szCs w:val="24"/>
      <w:lang w:val="zh-CN"/>
    </w:rPr>
  </w:style>
  <w:style w:type="character" w:customStyle="1" w:styleId="af5">
    <w:name w:val="正文文本首行缩进 字符"/>
    <w:basedOn w:val="af4"/>
    <w:link w:val="a0"/>
    <w:uiPriority w:val="99"/>
    <w:rsid w:val="00B7477B"/>
    <w:rPr>
      <w:rFonts w:ascii="@微软简标宋" w:eastAsia="@微软简标宋" w:hAnsi="@微软简标宋" w:cs="@微软简标宋"/>
      <w:sz w:val="21"/>
      <w:szCs w:val="20"/>
      <w:lang w:val="zh-CN"/>
      <w14:ligatures w14:val="none"/>
    </w:rPr>
  </w:style>
  <w:style w:type="paragraph" w:customStyle="1" w:styleId="xl31">
    <w:name w:val="xl31"/>
    <w:basedOn w:val="a"/>
    <w:qFormat/>
    <w:rsid w:val="00B7477B"/>
    <w:pPr>
      <w:widowControl/>
      <w:spacing w:before="100" w:beforeAutospacing="1" w:after="100" w:afterAutospacing="1"/>
      <w:jc w:val="center"/>
    </w:pPr>
    <w:rPr>
      <w:b/>
      <w:bCs/>
      <w:kern w:val="0"/>
      <w:sz w:val="28"/>
      <w:szCs w:val="28"/>
    </w:rPr>
  </w:style>
  <w:style w:type="paragraph" w:customStyle="1" w:styleId="DL">
    <w:name w:val="D&amp;L"/>
    <w:basedOn w:val="af"/>
    <w:qFormat/>
    <w:rsid w:val="00B7477B"/>
    <w:pPr>
      <w:pBdr>
        <w:bottom w:val="thinThickSmallGap" w:sz="18" w:space="1" w:color="auto"/>
      </w:pBdr>
      <w:adjustRightInd w:val="0"/>
      <w:snapToGrid/>
      <w:spacing w:line="240" w:lineRule="atLeast"/>
      <w:textAlignment w:val="baseline"/>
    </w:pPr>
    <w:rPr>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347</Words>
  <Characters>1982</Characters>
  <Application>Microsoft Office Word</Application>
  <DocSecurity>0</DocSecurity>
  <Lines>16</Lines>
  <Paragraphs>4</Paragraphs>
  <ScaleCrop>false</ScaleCrop>
  <Company/>
  <LinksUpToDate>false</LinksUpToDate>
  <CharactersWithSpaces>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a52438</dc:creator>
  <cp:keywords/>
  <dc:description/>
  <cp:lastModifiedBy>a52438</cp:lastModifiedBy>
  <cp:revision>31</cp:revision>
  <dcterms:created xsi:type="dcterms:W3CDTF">2025-09-08T06:13:00Z</dcterms:created>
  <dcterms:modified xsi:type="dcterms:W3CDTF">2025-09-08T06:17:00Z</dcterms:modified>
</cp:coreProperties>
</file>