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adjustRightInd w:val="0"/>
        <w:spacing w:line="360" w:lineRule="auto"/>
        <w:ind w:right="240"/>
        <w:jc w:val="center"/>
        <w:rPr>
          <w:rFonts w:hint="eastAsia" w:ascii="仿宋" w:hAnsi="仿宋" w:eastAsia="仿宋" w:cs="仿宋"/>
          <w:b/>
          <w:bCs/>
          <w:spacing w:val="57"/>
          <w:kern w:val="0"/>
          <w:sz w:val="44"/>
          <w:szCs w:val="44"/>
        </w:rPr>
      </w:pPr>
      <w:r>
        <w:rPr>
          <w:rFonts w:hint="eastAsia" w:ascii="仿宋" w:hAnsi="仿宋" w:eastAsia="仿宋" w:cs="仿宋"/>
          <w:b/>
          <w:bCs/>
          <w:spacing w:val="57"/>
          <w:kern w:val="0"/>
          <w:sz w:val="44"/>
          <w:szCs w:val="44"/>
        </w:rPr>
        <w:t>佛山市园林学会章程</w:t>
      </w:r>
    </w:p>
    <w:p>
      <w:pPr>
        <w:overflowPunct w:val="0"/>
        <w:autoSpaceDE w:val="0"/>
        <w:autoSpaceDN w:val="0"/>
        <w:adjustRightInd w:val="0"/>
        <w:spacing w:line="360" w:lineRule="auto"/>
        <w:ind w:left="3100" w:right="240" w:hanging="2860"/>
        <w:jc w:val="center"/>
        <w:rPr>
          <w:rFonts w:hint="eastAsia" w:ascii="仿宋" w:hAnsi="仿宋" w:eastAsia="仿宋" w:cs="仿宋"/>
          <w:b/>
          <w:bCs/>
          <w:spacing w:val="6"/>
          <w:kern w:val="0"/>
          <w:szCs w:val="21"/>
        </w:rPr>
      </w:pPr>
    </w:p>
    <w:p>
      <w:pPr>
        <w:jc w:val="center"/>
        <w:rPr>
          <w:rFonts w:hint="eastAsia"/>
          <w:b/>
          <w:sz w:val="32"/>
          <w:szCs w:val="32"/>
        </w:rPr>
      </w:pPr>
      <w:r>
        <w:rPr>
          <w:rFonts w:hint="eastAsia"/>
          <w:b/>
          <w:sz w:val="32"/>
          <w:szCs w:val="32"/>
        </w:rPr>
        <w:t>第一章  总则</w:t>
      </w:r>
    </w:p>
    <w:p>
      <w:pPr>
        <w:autoSpaceDE w:val="0"/>
        <w:autoSpaceDN w:val="0"/>
        <w:adjustRightInd w:val="0"/>
        <w:spacing w:line="360" w:lineRule="auto"/>
        <w:jc w:val="left"/>
        <w:rPr>
          <w:rFonts w:hint="eastAsia" w:ascii="黑体" w:eastAsia="黑体" w:cs="黑体"/>
          <w:b/>
          <w:bCs/>
          <w:kern w:val="0"/>
          <w:sz w:val="28"/>
          <w:szCs w:val="28"/>
        </w:rPr>
      </w:pPr>
    </w:p>
    <w:p>
      <w:pPr>
        <w:autoSpaceDE w:val="0"/>
        <w:autoSpaceDN w:val="0"/>
        <w:adjustRightInd w:val="0"/>
        <w:spacing w:line="360" w:lineRule="auto"/>
        <w:ind w:firstLine="618" w:firstLineChars="220"/>
        <w:rPr>
          <w:rFonts w:hint="eastAsia" w:ascii="仿宋" w:hAnsi="仿宋" w:eastAsia="仿宋" w:cs="仿宋"/>
          <w:kern w:val="0"/>
          <w:sz w:val="28"/>
          <w:szCs w:val="28"/>
        </w:rPr>
      </w:pPr>
      <w:r>
        <w:rPr>
          <w:rFonts w:hint="eastAsia" w:ascii="仿宋" w:hAnsi="仿宋" w:eastAsia="仿宋" w:cs="仿宋"/>
          <w:b/>
          <w:bCs/>
          <w:kern w:val="0"/>
          <w:sz w:val="28"/>
          <w:szCs w:val="28"/>
        </w:rPr>
        <w:t>第一条</w:t>
      </w:r>
      <w:r>
        <w:rPr>
          <w:rFonts w:hint="eastAsia" w:ascii="仿宋" w:hAnsi="仿宋" w:eastAsia="仿宋" w:cs="仿宋"/>
          <w:kern w:val="0"/>
          <w:sz w:val="28"/>
          <w:szCs w:val="28"/>
        </w:rPr>
        <w:t xml:space="preserve"> 本会的全称</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佛山市园林学会。</w:t>
      </w:r>
      <w:r>
        <w:rPr>
          <w:rFonts w:hint="eastAsia" w:ascii="仿宋" w:hAnsi="仿宋" w:eastAsia="仿宋" w:cs="仿宋"/>
          <w:kern w:val="0"/>
          <w:sz w:val="28"/>
          <w:szCs w:val="28"/>
          <w:lang w:eastAsia="zh-CN"/>
        </w:rPr>
        <w:t>英文名称：</w:t>
      </w:r>
      <w:r>
        <w:rPr>
          <w:rFonts w:hint="eastAsia" w:ascii="仿宋" w:hAnsi="仿宋" w:eastAsia="仿宋" w:cs="仿宋"/>
          <w:kern w:val="0"/>
          <w:sz w:val="28"/>
          <w:szCs w:val="28"/>
          <w:lang w:val="en-US" w:eastAsia="zh-CN"/>
        </w:rPr>
        <w:t>Foshan Society of Landscape Architecture.(缩写：FSSLA）</w:t>
      </w:r>
    </w:p>
    <w:p>
      <w:pPr>
        <w:autoSpaceDE w:val="0"/>
        <w:autoSpaceDN w:val="0"/>
        <w:adjustRightInd w:val="0"/>
        <w:spacing w:line="360" w:lineRule="auto"/>
        <w:ind w:firstLine="618" w:firstLineChars="220"/>
        <w:rPr>
          <w:rFonts w:hint="eastAsia" w:ascii="仿宋" w:hAnsi="仿宋" w:eastAsia="仿宋" w:cs="仿宋"/>
          <w:kern w:val="0"/>
          <w:sz w:val="28"/>
          <w:szCs w:val="28"/>
        </w:rPr>
      </w:pPr>
      <w:r>
        <w:rPr>
          <w:rFonts w:hint="eastAsia" w:ascii="仿宋" w:hAnsi="仿宋" w:eastAsia="仿宋" w:cs="仿宋"/>
          <w:b/>
          <w:bCs/>
          <w:kern w:val="0"/>
          <w:sz w:val="28"/>
          <w:szCs w:val="28"/>
        </w:rPr>
        <w:t>第二条</w:t>
      </w:r>
      <w:r>
        <w:rPr>
          <w:rFonts w:hint="eastAsia" w:ascii="仿宋" w:hAnsi="仿宋" w:eastAsia="仿宋" w:cs="仿宋"/>
          <w:kern w:val="0"/>
          <w:sz w:val="28"/>
          <w:szCs w:val="28"/>
        </w:rPr>
        <w:t xml:space="preserve"> 本会的性质是佛山市园林科技与艺术工作者和爱好者及相关单位自愿结成的学术性、地方性的非营利性社会组织。</w:t>
      </w:r>
    </w:p>
    <w:p>
      <w:pPr>
        <w:autoSpaceDE w:val="0"/>
        <w:autoSpaceDN w:val="0"/>
        <w:adjustRightInd w:val="0"/>
        <w:spacing w:line="360" w:lineRule="auto"/>
        <w:ind w:firstLine="618" w:firstLineChars="220"/>
        <w:rPr>
          <w:rFonts w:hint="eastAsia" w:ascii="仿宋" w:hAnsi="仿宋" w:eastAsia="仿宋" w:cs="仿宋"/>
          <w:kern w:val="0"/>
          <w:sz w:val="28"/>
          <w:szCs w:val="28"/>
        </w:rPr>
      </w:pPr>
      <w:r>
        <w:rPr>
          <w:rFonts w:hint="eastAsia" w:ascii="仿宋" w:hAnsi="仿宋" w:eastAsia="仿宋" w:cs="仿宋"/>
          <w:b/>
          <w:bCs/>
          <w:kern w:val="0"/>
          <w:sz w:val="28"/>
          <w:szCs w:val="28"/>
        </w:rPr>
        <w:t>第三条</w:t>
      </w:r>
      <w:r>
        <w:rPr>
          <w:rFonts w:hint="eastAsia" w:ascii="仿宋" w:hAnsi="仿宋" w:eastAsia="仿宋" w:cs="仿宋"/>
          <w:kern w:val="0"/>
          <w:sz w:val="28"/>
          <w:szCs w:val="28"/>
        </w:rPr>
        <w:t xml:space="preserve"> 本会的宗旨是遵守国家宪法、法律、法规和国家政策，遵守社会道德风尚，团结和组织全市园林工作者</w:t>
      </w:r>
      <w:r>
        <w:rPr>
          <w:rFonts w:hint="eastAsia" w:ascii="仿宋" w:hAnsi="仿宋" w:eastAsia="仿宋" w:cs="仿宋"/>
          <w:kern w:val="0"/>
          <w:sz w:val="28"/>
          <w:szCs w:val="28"/>
          <w:lang w:eastAsia="zh-CN"/>
        </w:rPr>
        <w:t>、园林</w:t>
      </w:r>
      <w:r>
        <w:rPr>
          <w:rFonts w:hint="eastAsia" w:ascii="仿宋" w:hAnsi="仿宋" w:eastAsia="仿宋" w:cs="仿宋"/>
          <w:kern w:val="0"/>
          <w:sz w:val="28"/>
          <w:szCs w:val="28"/>
        </w:rPr>
        <w:t>爱好者及相关单位，按照“百花齐放，百家争鸣”的方针，积极配合行政管理专业部门，开展园林科学技术的研究，组织学术活动，总结交流经验，搞好科普工作，提高园林科技与艺术水平，出成果、出人才，为我市的园林绿化建设事业做贡献。</w:t>
      </w:r>
    </w:p>
    <w:p>
      <w:pPr>
        <w:autoSpaceDE w:val="0"/>
        <w:autoSpaceDN w:val="0"/>
        <w:adjustRightInd w:val="0"/>
        <w:spacing w:line="360" w:lineRule="auto"/>
        <w:ind w:firstLine="618" w:firstLineChars="220"/>
        <w:rPr>
          <w:rFonts w:hint="eastAsia" w:ascii="仿宋" w:hAnsi="仿宋" w:eastAsia="仿宋" w:cs="仿宋"/>
          <w:kern w:val="0"/>
          <w:sz w:val="28"/>
          <w:szCs w:val="28"/>
        </w:rPr>
      </w:pPr>
      <w:r>
        <w:rPr>
          <w:rFonts w:hint="eastAsia" w:ascii="仿宋" w:hAnsi="仿宋" w:eastAsia="仿宋" w:cs="仿宋"/>
          <w:b/>
          <w:bCs/>
          <w:kern w:val="0"/>
          <w:sz w:val="28"/>
          <w:szCs w:val="28"/>
        </w:rPr>
        <w:t>第四条</w:t>
      </w:r>
      <w:r>
        <w:rPr>
          <w:rFonts w:hint="eastAsia" w:ascii="仿宋" w:hAnsi="仿宋" w:eastAsia="仿宋" w:cs="仿宋"/>
          <w:kern w:val="0"/>
          <w:sz w:val="28"/>
          <w:szCs w:val="28"/>
        </w:rPr>
        <w:t xml:space="preserve"> 本会接受业务指导单位佛山市住房和城乡建设管理局、社团登记管理机关佛山市民政局的业务指导和监督管理。</w:t>
      </w:r>
    </w:p>
    <w:p>
      <w:pPr>
        <w:autoSpaceDE w:val="0"/>
        <w:autoSpaceDN w:val="0"/>
        <w:adjustRightInd w:val="0"/>
        <w:spacing w:line="360" w:lineRule="auto"/>
        <w:ind w:firstLine="618" w:firstLineChars="220"/>
        <w:rPr>
          <w:rFonts w:hint="eastAsia" w:ascii="仿宋" w:hAnsi="仿宋" w:eastAsia="仿宋" w:cs="仿宋"/>
          <w:kern w:val="0"/>
          <w:sz w:val="28"/>
          <w:szCs w:val="28"/>
        </w:rPr>
      </w:pPr>
      <w:r>
        <w:rPr>
          <w:rFonts w:hint="eastAsia" w:ascii="仿宋" w:hAnsi="仿宋" w:eastAsia="仿宋" w:cs="仿宋"/>
          <w:b/>
          <w:bCs/>
          <w:kern w:val="0"/>
          <w:sz w:val="28"/>
          <w:szCs w:val="28"/>
        </w:rPr>
        <w:t>第五条</w:t>
      </w:r>
      <w:r>
        <w:rPr>
          <w:rFonts w:hint="eastAsia" w:ascii="仿宋" w:hAnsi="仿宋" w:eastAsia="仿宋" w:cs="仿宋"/>
          <w:kern w:val="0"/>
          <w:sz w:val="28"/>
          <w:szCs w:val="28"/>
        </w:rPr>
        <w:t xml:space="preserve"> 本会设在佛山市禅城区园林绿化养护中心（办公室地址：禅城区祖庙路46号华辉大厦14楼）。</w:t>
      </w:r>
    </w:p>
    <w:p>
      <w:pPr>
        <w:autoSpaceDE w:val="0"/>
        <w:autoSpaceDN w:val="0"/>
        <w:adjustRightInd w:val="0"/>
        <w:spacing w:line="360" w:lineRule="auto"/>
        <w:ind w:firstLine="616" w:firstLineChars="220"/>
        <w:rPr>
          <w:rFonts w:hint="eastAsia" w:ascii="仿宋" w:hAnsi="仿宋" w:eastAsia="仿宋" w:cs="仿宋"/>
          <w:kern w:val="0"/>
          <w:sz w:val="28"/>
          <w:szCs w:val="28"/>
        </w:rPr>
      </w:pPr>
    </w:p>
    <w:p>
      <w:pPr>
        <w:jc w:val="center"/>
        <w:rPr>
          <w:rFonts w:hint="eastAsia"/>
          <w:b/>
          <w:sz w:val="32"/>
          <w:szCs w:val="32"/>
        </w:rPr>
      </w:pPr>
      <w:r>
        <w:rPr>
          <w:rFonts w:hint="eastAsia"/>
          <w:b/>
          <w:sz w:val="32"/>
          <w:szCs w:val="32"/>
        </w:rPr>
        <w:t>第二章  业务范围</w:t>
      </w:r>
    </w:p>
    <w:p>
      <w:pPr>
        <w:autoSpaceDE w:val="0"/>
        <w:autoSpaceDN w:val="0"/>
        <w:adjustRightInd w:val="0"/>
        <w:spacing w:line="360" w:lineRule="auto"/>
        <w:rPr>
          <w:rFonts w:hint="eastAsia" w:ascii="仿宋" w:hAnsi="仿宋" w:eastAsia="仿宋" w:cs="仿宋"/>
          <w:kern w:val="0"/>
          <w:sz w:val="28"/>
          <w:szCs w:val="28"/>
        </w:rPr>
      </w:pPr>
    </w:p>
    <w:p>
      <w:pPr>
        <w:autoSpaceDE w:val="0"/>
        <w:autoSpaceDN w:val="0"/>
        <w:adjustRightInd w:val="0"/>
        <w:spacing w:line="360" w:lineRule="auto"/>
        <w:ind w:firstLine="618" w:firstLineChars="220"/>
        <w:rPr>
          <w:rFonts w:hint="eastAsia" w:ascii="仿宋" w:hAnsi="仿宋" w:eastAsia="仿宋" w:cs="仿宋"/>
          <w:kern w:val="0"/>
          <w:sz w:val="28"/>
          <w:szCs w:val="28"/>
        </w:rPr>
      </w:pPr>
      <w:r>
        <w:rPr>
          <w:rFonts w:hint="eastAsia" w:ascii="仿宋" w:hAnsi="仿宋" w:eastAsia="仿宋" w:cs="仿宋"/>
          <w:b/>
          <w:kern w:val="0"/>
          <w:sz w:val="28"/>
          <w:szCs w:val="28"/>
        </w:rPr>
        <w:t>第六条</w:t>
      </w:r>
      <w:r>
        <w:rPr>
          <w:rFonts w:hint="eastAsia" w:ascii="仿宋" w:hAnsi="仿宋" w:eastAsia="仿宋" w:cs="仿宋"/>
          <w:kern w:val="0"/>
          <w:sz w:val="28"/>
          <w:szCs w:val="28"/>
        </w:rPr>
        <w:t xml:space="preserve"> 本会的业务范围：</w:t>
      </w:r>
    </w:p>
    <w:p>
      <w:pPr>
        <w:autoSpaceDE w:val="0"/>
        <w:autoSpaceDN w:val="0"/>
        <w:adjustRightInd w:val="0"/>
        <w:spacing w:line="360" w:lineRule="auto"/>
        <w:ind w:firstLine="616" w:firstLineChars="220"/>
        <w:rPr>
          <w:rFonts w:hint="eastAsia" w:ascii="仿宋" w:hAnsi="仿宋" w:eastAsia="仿宋" w:cs="仿宋"/>
          <w:kern w:val="0"/>
          <w:sz w:val="28"/>
          <w:szCs w:val="28"/>
        </w:rPr>
      </w:pPr>
      <w:r>
        <w:rPr>
          <w:rFonts w:hint="eastAsia" w:ascii="仿宋" w:hAnsi="仿宋" w:eastAsia="仿宋" w:cs="仿宋"/>
          <w:kern w:val="0"/>
          <w:sz w:val="28"/>
          <w:szCs w:val="28"/>
        </w:rPr>
        <w:t>一、积极开展园林学术活动，包括园林规划设计、园林绿化施工、园林绿化</w:t>
      </w:r>
      <w:r>
        <w:rPr>
          <w:rFonts w:hint="eastAsia" w:ascii="仿宋" w:hAnsi="仿宋" w:eastAsia="仿宋" w:cs="仿宋"/>
          <w:kern w:val="0"/>
          <w:sz w:val="28"/>
          <w:szCs w:val="28"/>
          <w:lang w:eastAsia="zh-CN"/>
        </w:rPr>
        <w:t>管养</w:t>
      </w:r>
      <w:r>
        <w:rPr>
          <w:rFonts w:hint="eastAsia" w:ascii="仿宋" w:hAnsi="仿宋" w:eastAsia="仿宋" w:cs="仿宋"/>
          <w:kern w:val="0"/>
          <w:sz w:val="28"/>
          <w:szCs w:val="28"/>
        </w:rPr>
        <w:t>与</w:t>
      </w:r>
      <w:r>
        <w:rPr>
          <w:rFonts w:hint="eastAsia" w:ascii="仿宋" w:hAnsi="仿宋" w:eastAsia="仿宋" w:cs="仿宋"/>
          <w:kern w:val="0"/>
          <w:sz w:val="28"/>
          <w:szCs w:val="28"/>
          <w:lang w:eastAsia="zh-CN"/>
        </w:rPr>
        <w:t>景观</w:t>
      </w:r>
      <w:r>
        <w:rPr>
          <w:rFonts w:hint="eastAsia" w:ascii="仿宋" w:hAnsi="仿宋" w:eastAsia="仿宋" w:cs="仿宋"/>
          <w:kern w:val="0"/>
          <w:sz w:val="28"/>
          <w:szCs w:val="28"/>
        </w:rPr>
        <w:t>保护、园林苗圃生产及经营管理等方面的科技与艺术研究活动。</w:t>
      </w:r>
    </w:p>
    <w:p>
      <w:pPr>
        <w:autoSpaceDE w:val="0"/>
        <w:autoSpaceDN w:val="0"/>
        <w:adjustRightInd w:val="0"/>
        <w:spacing w:line="360" w:lineRule="auto"/>
        <w:ind w:firstLine="616" w:firstLineChars="220"/>
        <w:rPr>
          <w:rFonts w:hint="eastAsia" w:ascii="仿宋" w:hAnsi="仿宋" w:eastAsia="仿宋" w:cs="仿宋"/>
          <w:kern w:val="0"/>
          <w:sz w:val="28"/>
          <w:szCs w:val="28"/>
        </w:rPr>
      </w:pPr>
      <w:r>
        <w:rPr>
          <w:rFonts w:hint="eastAsia" w:ascii="仿宋" w:hAnsi="仿宋" w:eastAsia="仿宋" w:cs="仿宋"/>
          <w:kern w:val="0"/>
          <w:sz w:val="28"/>
          <w:szCs w:val="28"/>
        </w:rPr>
        <w:t>二、举办学术报告会，总结交流经验，推广科研成果，搞好园林科技与艺术知识的普及，协助举办有关园林艺术的展览会，组织会员参观考察，学习国内外园林先进经验。</w:t>
      </w:r>
    </w:p>
    <w:p>
      <w:pPr>
        <w:autoSpaceDE w:val="0"/>
        <w:autoSpaceDN w:val="0"/>
        <w:adjustRightInd w:val="0"/>
        <w:spacing w:line="360" w:lineRule="auto"/>
        <w:ind w:firstLine="616" w:firstLineChars="220"/>
        <w:rPr>
          <w:rFonts w:hint="eastAsia" w:ascii="仿宋" w:hAnsi="仿宋" w:eastAsia="仿宋" w:cs="仿宋"/>
          <w:kern w:val="0"/>
          <w:sz w:val="28"/>
          <w:szCs w:val="28"/>
        </w:rPr>
      </w:pPr>
      <w:r>
        <w:rPr>
          <w:rFonts w:hint="eastAsia" w:ascii="仿宋" w:hAnsi="仿宋" w:eastAsia="仿宋" w:cs="仿宋"/>
          <w:kern w:val="0"/>
          <w:sz w:val="28"/>
          <w:szCs w:val="28"/>
        </w:rPr>
        <w:t>三、贯彻“古为今用，洋为中用”的方针，收集资料，出版有关园林刊物，积极配合行政管理专业部门开展园林科研活动。</w:t>
      </w:r>
    </w:p>
    <w:p>
      <w:pPr>
        <w:autoSpaceDE w:val="0"/>
        <w:autoSpaceDN w:val="0"/>
        <w:adjustRightInd w:val="0"/>
        <w:spacing w:line="360" w:lineRule="auto"/>
        <w:ind w:firstLine="616" w:firstLineChars="220"/>
        <w:rPr>
          <w:rFonts w:hint="eastAsia" w:ascii="仿宋" w:hAnsi="仿宋" w:eastAsia="仿宋" w:cs="仿宋"/>
          <w:kern w:val="0"/>
          <w:sz w:val="28"/>
          <w:szCs w:val="28"/>
        </w:rPr>
      </w:pPr>
      <w:r>
        <w:rPr>
          <w:rFonts w:hint="eastAsia" w:ascii="仿宋" w:hAnsi="仿宋" w:eastAsia="仿宋" w:cs="仿宋"/>
          <w:kern w:val="0"/>
          <w:sz w:val="28"/>
          <w:szCs w:val="28"/>
        </w:rPr>
        <w:t>四、参加有关部门安排的园林科技与艺术对口接待和交流活动。</w:t>
      </w:r>
    </w:p>
    <w:p>
      <w:pPr>
        <w:autoSpaceDE w:val="0"/>
        <w:autoSpaceDN w:val="0"/>
        <w:adjustRightInd w:val="0"/>
        <w:spacing w:line="360" w:lineRule="auto"/>
        <w:ind w:firstLine="616" w:firstLineChars="220"/>
        <w:rPr>
          <w:rFonts w:hint="eastAsia" w:ascii="仿宋" w:hAnsi="仿宋" w:eastAsia="仿宋" w:cs="仿宋"/>
          <w:kern w:val="0"/>
          <w:sz w:val="28"/>
          <w:szCs w:val="28"/>
        </w:rPr>
      </w:pPr>
      <w:r>
        <w:rPr>
          <w:rFonts w:hint="eastAsia" w:ascii="仿宋" w:hAnsi="仿宋" w:eastAsia="仿宋" w:cs="仿宋"/>
          <w:kern w:val="0"/>
          <w:sz w:val="28"/>
          <w:szCs w:val="28"/>
        </w:rPr>
        <w:t>五、推荐会员的优秀作品、论文、创作及合理建议，参加广东园林学会、中国风景园林学会的论文评比和成果鉴定。</w:t>
      </w:r>
    </w:p>
    <w:p>
      <w:pPr>
        <w:autoSpaceDE w:val="0"/>
        <w:autoSpaceDN w:val="0"/>
        <w:adjustRightInd w:val="0"/>
        <w:spacing w:line="360" w:lineRule="auto"/>
        <w:ind w:firstLine="616" w:firstLineChars="220"/>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六、依法承接政府及事业单位有关园林的购买服务或委托事项。</w:t>
      </w:r>
    </w:p>
    <w:p>
      <w:pPr>
        <w:autoSpaceDE w:val="0"/>
        <w:autoSpaceDN w:val="0"/>
        <w:adjustRightInd w:val="0"/>
        <w:spacing w:line="360" w:lineRule="auto"/>
        <w:jc w:val="left"/>
        <w:rPr>
          <w:rFonts w:hint="eastAsia" w:ascii="仿宋" w:hAnsi="仿宋" w:eastAsia="仿宋" w:cs="仿宋"/>
          <w:kern w:val="0"/>
          <w:sz w:val="28"/>
          <w:szCs w:val="28"/>
        </w:rPr>
      </w:pPr>
    </w:p>
    <w:p>
      <w:pPr>
        <w:jc w:val="center"/>
        <w:rPr>
          <w:rFonts w:hint="eastAsia"/>
          <w:b/>
          <w:sz w:val="32"/>
          <w:szCs w:val="32"/>
        </w:rPr>
      </w:pPr>
      <w:r>
        <w:rPr>
          <w:rFonts w:hint="eastAsia"/>
          <w:b/>
          <w:sz w:val="32"/>
          <w:szCs w:val="32"/>
        </w:rPr>
        <w:t>第三章  会员</w:t>
      </w:r>
      <w:bookmarkStart w:id="0" w:name="_GoBack"/>
      <w:bookmarkEnd w:id="0"/>
    </w:p>
    <w:p>
      <w:pPr>
        <w:autoSpaceDE w:val="0"/>
        <w:autoSpaceDN w:val="0"/>
        <w:adjustRightInd w:val="0"/>
        <w:spacing w:line="360" w:lineRule="auto"/>
        <w:jc w:val="left"/>
        <w:rPr>
          <w:rFonts w:hint="eastAsia" w:ascii="仿宋" w:hAnsi="仿宋" w:eastAsia="仿宋" w:cs="仿宋"/>
          <w:kern w:val="0"/>
          <w:sz w:val="28"/>
          <w:szCs w:val="28"/>
        </w:rPr>
      </w:pPr>
    </w:p>
    <w:p>
      <w:pPr>
        <w:overflowPunct w:val="0"/>
        <w:autoSpaceDE w:val="0"/>
        <w:autoSpaceDN w:val="0"/>
        <w:adjustRightInd w:val="0"/>
        <w:spacing w:line="360" w:lineRule="auto"/>
        <w:ind w:firstLine="495" w:firstLineChars="176"/>
        <w:rPr>
          <w:rFonts w:hint="eastAsia" w:ascii="仿宋" w:hAnsi="仿宋" w:eastAsia="仿宋" w:cs="仿宋"/>
          <w:kern w:val="0"/>
          <w:sz w:val="28"/>
          <w:szCs w:val="28"/>
        </w:rPr>
      </w:pPr>
      <w:r>
        <w:rPr>
          <w:rFonts w:hint="eastAsia" w:ascii="仿宋" w:hAnsi="仿宋" w:eastAsia="仿宋" w:cs="仿宋"/>
          <w:b/>
          <w:kern w:val="0"/>
          <w:sz w:val="28"/>
          <w:szCs w:val="28"/>
        </w:rPr>
        <w:t>第七条</w:t>
      </w:r>
      <w:r>
        <w:rPr>
          <w:rFonts w:hint="eastAsia" w:ascii="仿宋" w:hAnsi="仿宋" w:eastAsia="仿宋" w:cs="仿宋"/>
          <w:kern w:val="0"/>
          <w:sz w:val="28"/>
          <w:szCs w:val="28"/>
        </w:rPr>
        <w:t xml:space="preserve"> 本会的会员种类是个人会员和单位会员。</w:t>
      </w:r>
    </w:p>
    <w:p>
      <w:pPr>
        <w:overflowPunct w:val="0"/>
        <w:autoSpaceDE w:val="0"/>
        <w:autoSpaceDN w:val="0"/>
        <w:adjustRightInd w:val="0"/>
        <w:spacing w:line="360" w:lineRule="auto"/>
        <w:ind w:firstLine="495" w:firstLineChars="176"/>
        <w:rPr>
          <w:rFonts w:hint="eastAsia" w:ascii="仿宋" w:hAnsi="仿宋" w:eastAsia="仿宋" w:cs="仿宋"/>
          <w:kern w:val="0"/>
          <w:sz w:val="28"/>
          <w:szCs w:val="28"/>
        </w:rPr>
      </w:pPr>
      <w:r>
        <w:rPr>
          <w:rFonts w:hint="eastAsia" w:ascii="仿宋" w:hAnsi="仿宋" w:eastAsia="仿宋" w:cs="仿宋"/>
          <w:b/>
          <w:kern w:val="0"/>
          <w:sz w:val="28"/>
          <w:szCs w:val="28"/>
        </w:rPr>
        <w:t>第八条</w:t>
      </w:r>
      <w:r>
        <w:rPr>
          <w:rFonts w:hint="eastAsia" w:ascii="仿宋" w:hAnsi="仿宋" w:eastAsia="仿宋" w:cs="仿宋"/>
          <w:kern w:val="0"/>
          <w:sz w:val="28"/>
          <w:szCs w:val="28"/>
        </w:rPr>
        <w:t xml:space="preserve"> 申请加入本会的会员，必须具备下列条件：</w:t>
      </w:r>
    </w:p>
    <w:p>
      <w:pPr>
        <w:overflowPunct w:val="0"/>
        <w:autoSpaceDE w:val="0"/>
        <w:autoSpaceDN w:val="0"/>
        <w:adjustRightInd w:val="0"/>
        <w:spacing w:line="360" w:lineRule="auto"/>
        <w:ind w:firstLine="492" w:firstLineChars="176"/>
        <w:rPr>
          <w:rFonts w:hint="eastAsia" w:ascii="仿宋" w:hAnsi="仿宋" w:eastAsia="仿宋" w:cs="仿宋"/>
          <w:kern w:val="0"/>
          <w:sz w:val="28"/>
          <w:szCs w:val="28"/>
        </w:rPr>
      </w:pPr>
      <w:r>
        <w:rPr>
          <w:rFonts w:hint="eastAsia" w:ascii="仿宋" w:hAnsi="仿宋" w:eastAsia="仿宋" w:cs="仿宋"/>
          <w:kern w:val="0"/>
          <w:sz w:val="28"/>
          <w:szCs w:val="28"/>
        </w:rPr>
        <w:t>一、拥护本会的章程。</w:t>
      </w:r>
    </w:p>
    <w:p>
      <w:pPr>
        <w:overflowPunct w:val="0"/>
        <w:autoSpaceDE w:val="0"/>
        <w:autoSpaceDN w:val="0"/>
        <w:adjustRightInd w:val="0"/>
        <w:spacing w:line="360" w:lineRule="auto"/>
        <w:ind w:firstLine="492" w:firstLineChars="176"/>
        <w:rPr>
          <w:rFonts w:hint="eastAsia" w:ascii="仿宋" w:hAnsi="仿宋" w:eastAsia="仿宋" w:cs="仿宋"/>
          <w:kern w:val="0"/>
          <w:sz w:val="28"/>
          <w:szCs w:val="28"/>
        </w:rPr>
      </w:pPr>
      <w:r>
        <w:rPr>
          <w:rFonts w:hint="eastAsia" w:ascii="仿宋" w:hAnsi="仿宋" w:eastAsia="仿宋" w:cs="仿宋"/>
          <w:kern w:val="0"/>
          <w:sz w:val="28"/>
          <w:szCs w:val="28"/>
        </w:rPr>
        <w:t>二、有加入本会的意愿。</w:t>
      </w:r>
    </w:p>
    <w:p>
      <w:pPr>
        <w:overflowPunct w:val="0"/>
        <w:autoSpaceDE w:val="0"/>
        <w:autoSpaceDN w:val="0"/>
        <w:adjustRightInd w:val="0"/>
        <w:spacing w:line="360" w:lineRule="auto"/>
        <w:ind w:firstLine="492" w:firstLineChars="176"/>
        <w:rPr>
          <w:rFonts w:hint="eastAsia" w:ascii="仿宋" w:hAnsi="仿宋" w:eastAsia="仿宋" w:cs="仿宋"/>
          <w:kern w:val="0"/>
          <w:sz w:val="28"/>
          <w:szCs w:val="28"/>
        </w:rPr>
      </w:pPr>
      <w:r>
        <w:rPr>
          <w:rFonts w:hint="eastAsia" w:ascii="仿宋" w:hAnsi="仿宋" w:eastAsia="仿宋" w:cs="仿宋"/>
          <w:kern w:val="0"/>
          <w:sz w:val="28"/>
          <w:szCs w:val="28"/>
        </w:rPr>
        <w:t>三、在本会的学科领域内具有一定的影响或热心园林事业、有一定实践经验的园林工作者、园林爱好者或相关单位。</w:t>
      </w:r>
    </w:p>
    <w:p>
      <w:pPr>
        <w:overflowPunct w:val="0"/>
        <w:autoSpaceDE w:val="0"/>
        <w:autoSpaceDN w:val="0"/>
        <w:adjustRightInd w:val="0"/>
        <w:spacing w:line="360" w:lineRule="auto"/>
        <w:ind w:firstLine="492" w:firstLineChars="176"/>
        <w:rPr>
          <w:rFonts w:hint="eastAsia" w:ascii="仿宋" w:hAnsi="仿宋" w:eastAsia="仿宋" w:cs="仿宋"/>
          <w:kern w:val="0"/>
          <w:sz w:val="28"/>
          <w:szCs w:val="28"/>
        </w:rPr>
      </w:pPr>
      <w:r>
        <w:rPr>
          <w:rFonts w:hint="eastAsia" w:ascii="仿宋" w:hAnsi="仿宋" w:eastAsia="仿宋" w:cs="仿宋"/>
          <w:kern w:val="0"/>
          <w:sz w:val="28"/>
          <w:szCs w:val="28"/>
        </w:rPr>
        <w:t>四、个人会员和单位会员的具体入会条件：</w:t>
      </w:r>
    </w:p>
    <w:p>
      <w:pPr>
        <w:overflowPunct w:val="0"/>
        <w:autoSpaceDE w:val="0"/>
        <w:autoSpaceDN w:val="0"/>
        <w:adjustRightInd w:val="0"/>
        <w:spacing w:line="360" w:lineRule="auto"/>
        <w:ind w:firstLine="492" w:firstLineChars="176"/>
        <w:rPr>
          <w:rFonts w:hint="eastAsia" w:ascii="仿宋" w:hAnsi="仿宋" w:eastAsia="仿宋" w:cs="仿宋"/>
          <w:kern w:val="0"/>
          <w:sz w:val="28"/>
          <w:szCs w:val="28"/>
        </w:rPr>
      </w:pPr>
      <w:r>
        <w:rPr>
          <w:rFonts w:hint="eastAsia" w:ascii="仿宋" w:hAnsi="仿宋" w:eastAsia="仿宋" w:cs="仿宋"/>
          <w:kern w:val="0"/>
          <w:sz w:val="28"/>
          <w:szCs w:val="28"/>
        </w:rPr>
        <w:t>（一）个人会员：具备下列条件之一者，可申请成为本会个人会员。</w:t>
      </w:r>
    </w:p>
    <w:p>
      <w:pPr>
        <w:numPr>
          <w:ilvl w:val="0"/>
          <w:numId w:val="1"/>
        </w:numPr>
        <w:overflowPunct w:val="0"/>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取得工程师、讲师、助理研究员等专业技术职称或硕士学位以上的园林科技工作者；</w:t>
      </w:r>
    </w:p>
    <w:p>
      <w:pPr>
        <w:numPr>
          <w:ilvl w:val="0"/>
          <w:numId w:val="1"/>
        </w:numPr>
        <w:overflowPunct w:val="0"/>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具有高等院校本科专业，从事园林工作三年以上或具有相当学术水平和工作经验的工作人员；</w:t>
      </w:r>
    </w:p>
    <w:p>
      <w:pPr>
        <w:numPr>
          <w:ilvl w:val="0"/>
          <w:numId w:val="1"/>
        </w:numPr>
        <w:overflowPunct w:val="0"/>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非高等院校毕业，但从事园林工作多年并具有相当的学术水平和实践经验，有一定成就和贡献的工作人员；</w:t>
      </w:r>
    </w:p>
    <w:p>
      <w:pPr>
        <w:numPr>
          <w:ilvl w:val="0"/>
          <w:numId w:val="1"/>
        </w:numPr>
        <w:overflowPunct w:val="0"/>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热心并积极支持本会工作，从事园林建设、管理工作多年，有经验、有成绩的管理人员。</w:t>
      </w:r>
    </w:p>
    <w:p>
      <w:pPr>
        <w:overflowPunct w:val="0"/>
        <w:autoSpaceDE w:val="0"/>
        <w:autoSpaceDN w:val="0"/>
        <w:adjustRightInd w:val="0"/>
        <w:spacing w:line="360" w:lineRule="auto"/>
        <w:ind w:firstLine="492" w:firstLineChars="176"/>
        <w:rPr>
          <w:rFonts w:hint="eastAsia" w:ascii="仿宋" w:hAnsi="仿宋" w:eastAsia="仿宋" w:cs="仿宋"/>
          <w:kern w:val="0"/>
          <w:sz w:val="28"/>
          <w:szCs w:val="28"/>
        </w:rPr>
      </w:pPr>
      <w:r>
        <w:rPr>
          <w:rFonts w:hint="eastAsia" w:ascii="仿宋" w:hAnsi="仿宋" w:eastAsia="仿宋" w:cs="仿宋"/>
          <w:kern w:val="0"/>
          <w:sz w:val="28"/>
          <w:szCs w:val="28"/>
        </w:rPr>
        <w:t>（二）单位会员：从事园林业务的科研、教学、设计、施工、生产、管理等企事业单位以及社会团体，可申请成为本会单位会员。</w:t>
      </w:r>
    </w:p>
    <w:p>
      <w:pPr>
        <w:overflowPunct w:val="0"/>
        <w:autoSpaceDE w:val="0"/>
        <w:autoSpaceDN w:val="0"/>
        <w:adjustRightInd w:val="0"/>
        <w:spacing w:line="360" w:lineRule="auto"/>
        <w:ind w:right="120" w:firstLine="495" w:firstLineChars="176"/>
        <w:rPr>
          <w:rFonts w:hint="eastAsia" w:ascii="仿宋" w:hAnsi="仿宋" w:eastAsia="仿宋" w:cs="仿宋"/>
          <w:kern w:val="0"/>
          <w:sz w:val="28"/>
          <w:szCs w:val="28"/>
        </w:rPr>
      </w:pPr>
      <w:r>
        <w:rPr>
          <w:rFonts w:hint="eastAsia" w:ascii="仿宋" w:hAnsi="仿宋" w:eastAsia="仿宋" w:cs="仿宋"/>
          <w:b/>
          <w:kern w:val="0"/>
          <w:sz w:val="28"/>
          <w:szCs w:val="28"/>
        </w:rPr>
        <w:t>第九条</w:t>
      </w:r>
      <w:r>
        <w:rPr>
          <w:rFonts w:hint="eastAsia" w:ascii="仿宋" w:hAnsi="仿宋" w:eastAsia="仿宋" w:cs="仿宋"/>
          <w:kern w:val="0"/>
          <w:sz w:val="28"/>
          <w:szCs w:val="28"/>
        </w:rPr>
        <w:t xml:space="preserve"> 会员入会程序：</w:t>
      </w:r>
    </w:p>
    <w:p>
      <w:pPr>
        <w:overflowPunct w:val="0"/>
        <w:autoSpaceDE w:val="0"/>
        <w:autoSpaceDN w:val="0"/>
        <w:adjustRightInd w:val="0"/>
        <w:spacing w:line="360" w:lineRule="auto"/>
        <w:ind w:right="120" w:firstLine="492" w:firstLineChars="176"/>
        <w:rPr>
          <w:rFonts w:hint="eastAsia" w:ascii="仿宋" w:hAnsi="仿宋" w:eastAsia="仿宋" w:cs="仿宋"/>
          <w:kern w:val="0"/>
          <w:sz w:val="28"/>
          <w:szCs w:val="28"/>
        </w:rPr>
      </w:pPr>
      <w:r>
        <w:rPr>
          <w:rFonts w:hint="eastAsia" w:ascii="仿宋" w:hAnsi="仿宋" w:eastAsia="仿宋" w:cs="仿宋"/>
          <w:kern w:val="0"/>
          <w:sz w:val="28"/>
          <w:szCs w:val="28"/>
        </w:rPr>
        <w:t>一、提交入会申请书。</w:t>
      </w:r>
    </w:p>
    <w:p>
      <w:pPr>
        <w:overflowPunct w:val="0"/>
        <w:autoSpaceDE w:val="0"/>
        <w:autoSpaceDN w:val="0"/>
        <w:adjustRightInd w:val="0"/>
        <w:spacing w:line="360" w:lineRule="auto"/>
        <w:ind w:right="120" w:firstLine="492" w:firstLineChars="176"/>
        <w:rPr>
          <w:rFonts w:hint="eastAsia" w:ascii="仿宋" w:hAnsi="仿宋" w:eastAsia="仿宋" w:cs="仿宋"/>
          <w:kern w:val="0"/>
          <w:sz w:val="28"/>
          <w:szCs w:val="28"/>
        </w:rPr>
      </w:pPr>
      <w:r>
        <w:rPr>
          <w:rFonts w:hint="eastAsia" w:ascii="仿宋" w:hAnsi="仿宋" w:eastAsia="仿宋" w:cs="仿宋"/>
          <w:kern w:val="0"/>
          <w:sz w:val="28"/>
          <w:szCs w:val="28"/>
        </w:rPr>
        <w:t>二、经常务理事会批准。</w:t>
      </w:r>
    </w:p>
    <w:p>
      <w:pPr>
        <w:overflowPunct w:val="0"/>
        <w:autoSpaceDE w:val="0"/>
        <w:autoSpaceDN w:val="0"/>
        <w:adjustRightInd w:val="0"/>
        <w:spacing w:line="360" w:lineRule="auto"/>
        <w:ind w:right="120" w:firstLine="492" w:firstLineChars="176"/>
        <w:rPr>
          <w:rFonts w:hint="eastAsia" w:ascii="仿宋" w:hAnsi="仿宋" w:eastAsia="仿宋" w:cs="仿宋"/>
          <w:kern w:val="0"/>
          <w:sz w:val="28"/>
          <w:szCs w:val="28"/>
        </w:rPr>
      </w:pPr>
      <w:r>
        <w:rPr>
          <w:rFonts w:hint="eastAsia" w:ascii="仿宋" w:hAnsi="仿宋" w:eastAsia="仿宋" w:cs="仿宋"/>
          <w:kern w:val="0"/>
          <w:sz w:val="28"/>
          <w:szCs w:val="28"/>
        </w:rPr>
        <w:t>三、申请入会经批准后，由学会秘书处颁发会员证。</w:t>
      </w:r>
    </w:p>
    <w:p>
      <w:pPr>
        <w:overflowPunct w:val="0"/>
        <w:autoSpaceDE w:val="0"/>
        <w:autoSpaceDN w:val="0"/>
        <w:adjustRightInd w:val="0"/>
        <w:spacing w:line="360" w:lineRule="auto"/>
        <w:ind w:right="120" w:firstLine="495" w:firstLineChars="176"/>
        <w:rPr>
          <w:rFonts w:hint="eastAsia" w:ascii="仿宋" w:hAnsi="仿宋" w:eastAsia="仿宋" w:cs="仿宋"/>
          <w:kern w:val="0"/>
          <w:sz w:val="28"/>
          <w:szCs w:val="28"/>
        </w:rPr>
      </w:pPr>
      <w:r>
        <w:rPr>
          <w:rFonts w:hint="eastAsia" w:ascii="仿宋" w:hAnsi="仿宋" w:eastAsia="仿宋" w:cs="仿宋"/>
          <w:b/>
          <w:kern w:val="0"/>
          <w:sz w:val="28"/>
          <w:szCs w:val="28"/>
        </w:rPr>
        <w:t>第十条</w:t>
      </w:r>
      <w:r>
        <w:rPr>
          <w:rFonts w:hint="eastAsia" w:ascii="仿宋" w:hAnsi="仿宋" w:eastAsia="仿宋" w:cs="仿宋"/>
          <w:kern w:val="0"/>
          <w:sz w:val="28"/>
          <w:szCs w:val="28"/>
        </w:rPr>
        <w:t xml:space="preserve"> 会员享有下列权利：</w:t>
      </w:r>
    </w:p>
    <w:p>
      <w:pPr>
        <w:overflowPunct w:val="0"/>
        <w:autoSpaceDE w:val="0"/>
        <w:autoSpaceDN w:val="0"/>
        <w:adjustRightInd w:val="0"/>
        <w:spacing w:line="360" w:lineRule="auto"/>
        <w:ind w:right="120" w:firstLine="492" w:firstLineChars="176"/>
        <w:rPr>
          <w:rFonts w:hint="eastAsia" w:ascii="仿宋" w:hAnsi="仿宋" w:eastAsia="仿宋" w:cs="仿宋"/>
          <w:kern w:val="0"/>
          <w:sz w:val="28"/>
          <w:szCs w:val="28"/>
        </w:rPr>
      </w:pPr>
      <w:r>
        <w:rPr>
          <w:rFonts w:hint="eastAsia" w:ascii="仿宋" w:hAnsi="仿宋" w:eastAsia="仿宋" w:cs="仿宋"/>
          <w:kern w:val="0"/>
          <w:sz w:val="28"/>
          <w:szCs w:val="28"/>
        </w:rPr>
        <w:t>一、参加学会各种活动，接受学会提供的服务，享用有关信息资料。</w:t>
      </w:r>
    </w:p>
    <w:p>
      <w:pPr>
        <w:overflowPunct w:val="0"/>
        <w:autoSpaceDE w:val="0"/>
        <w:autoSpaceDN w:val="0"/>
        <w:adjustRightInd w:val="0"/>
        <w:spacing w:line="360" w:lineRule="auto"/>
        <w:ind w:right="120" w:firstLine="492" w:firstLineChars="176"/>
        <w:rPr>
          <w:rFonts w:hint="eastAsia" w:ascii="仿宋" w:hAnsi="仿宋" w:eastAsia="仿宋" w:cs="仿宋"/>
          <w:kern w:val="0"/>
          <w:sz w:val="28"/>
          <w:szCs w:val="28"/>
        </w:rPr>
      </w:pPr>
      <w:r>
        <w:rPr>
          <w:rFonts w:hint="eastAsia" w:ascii="仿宋" w:hAnsi="仿宋" w:eastAsia="仿宋" w:cs="仿宋"/>
          <w:kern w:val="0"/>
          <w:sz w:val="28"/>
          <w:szCs w:val="28"/>
        </w:rPr>
        <w:t>二、本会的选举权、被选举权和表决权。</w:t>
      </w:r>
    </w:p>
    <w:p>
      <w:pPr>
        <w:overflowPunct w:val="0"/>
        <w:autoSpaceDE w:val="0"/>
        <w:autoSpaceDN w:val="0"/>
        <w:adjustRightInd w:val="0"/>
        <w:spacing w:line="360" w:lineRule="auto"/>
        <w:ind w:right="120" w:firstLine="492" w:firstLineChars="176"/>
        <w:rPr>
          <w:rFonts w:hint="eastAsia" w:ascii="仿宋" w:hAnsi="仿宋" w:eastAsia="仿宋" w:cs="仿宋"/>
          <w:kern w:val="0"/>
          <w:sz w:val="28"/>
          <w:szCs w:val="28"/>
        </w:rPr>
      </w:pPr>
      <w:r>
        <w:rPr>
          <w:rFonts w:hint="eastAsia" w:ascii="仿宋" w:hAnsi="仿宋" w:eastAsia="仿宋" w:cs="仿宋"/>
          <w:kern w:val="0"/>
          <w:sz w:val="28"/>
          <w:szCs w:val="28"/>
        </w:rPr>
        <w:t>三、获得本会服务的优先权。</w:t>
      </w:r>
    </w:p>
    <w:p>
      <w:pPr>
        <w:overflowPunct w:val="0"/>
        <w:autoSpaceDE w:val="0"/>
        <w:autoSpaceDN w:val="0"/>
        <w:adjustRightInd w:val="0"/>
        <w:spacing w:line="360" w:lineRule="auto"/>
        <w:ind w:right="120" w:firstLine="492" w:firstLineChars="176"/>
        <w:rPr>
          <w:rFonts w:hint="eastAsia" w:ascii="仿宋" w:hAnsi="仿宋" w:eastAsia="仿宋" w:cs="仿宋"/>
          <w:kern w:val="0"/>
          <w:sz w:val="28"/>
          <w:szCs w:val="28"/>
        </w:rPr>
      </w:pPr>
      <w:r>
        <w:rPr>
          <w:rFonts w:hint="eastAsia" w:ascii="仿宋" w:hAnsi="仿宋" w:eastAsia="仿宋" w:cs="仿宋"/>
          <w:kern w:val="0"/>
          <w:sz w:val="28"/>
          <w:szCs w:val="28"/>
        </w:rPr>
        <w:t>四、对本会工作的提议案权、建议权和监督权。</w:t>
      </w:r>
    </w:p>
    <w:p>
      <w:pPr>
        <w:overflowPunct w:val="0"/>
        <w:autoSpaceDE w:val="0"/>
        <w:autoSpaceDN w:val="0"/>
        <w:adjustRightInd w:val="0"/>
        <w:spacing w:line="360" w:lineRule="auto"/>
        <w:ind w:right="120" w:firstLine="492" w:firstLineChars="176"/>
        <w:rPr>
          <w:rFonts w:hint="eastAsia" w:ascii="仿宋" w:hAnsi="仿宋" w:eastAsia="仿宋" w:cs="仿宋"/>
          <w:kern w:val="0"/>
          <w:sz w:val="28"/>
          <w:szCs w:val="28"/>
        </w:rPr>
      </w:pPr>
      <w:r>
        <w:rPr>
          <w:rFonts w:hint="eastAsia" w:ascii="仿宋" w:hAnsi="仿宋" w:eastAsia="仿宋" w:cs="仿宋"/>
          <w:kern w:val="0"/>
          <w:sz w:val="28"/>
          <w:szCs w:val="28"/>
        </w:rPr>
        <w:t>五、入会自愿、退会自由。</w:t>
      </w:r>
    </w:p>
    <w:p>
      <w:pPr>
        <w:overflowPunct w:val="0"/>
        <w:autoSpaceDE w:val="0"/>
        <w:autoSpaceDN w:val="0"/>
        <w:adjustRightInd w:val="0"/>
        <w:spacing w:line="360" w:lineRule="auto"/>
        <w:ind w:right="120" w:firstLine="492" w:firstLineChars="176"/>
        <w:rPr>
          <w:rFonts w:hint="eastAsia" w:ascii="仿宋" w:hAnsi="仿宋" w:eastAsia="仿宋" w:cs="仿宋"/>
          <w:kern w:val="0"/>
          <w:sz w:val="28"/>
          <w:szCs w:val="28"/>
        </w:rPr>
      </w:pPr>
      <w:r>
        <w:rPr>
          <w:rFonts w:hint="eastAsia" w:ascii="仿宋" w:hAnsi="仿宋" w:eastAsia="仿宋" w:cs="仿宋"/>
          <w:kern w:val="0"/>
          <w:sz w:val="28"/>
          <w:szCs w:val="28"/>
        </w:rPr>
        <w:t>六、免费在本会网站、信息交流平台发布重要信息。</w:t>
      </w:r>
    </w:p>
    <w:p>
      <w:pPr>
        <w:overflowPunct w:val="0"/>
        <w:autoSpaceDE w:val="0"/>
        <w:autoSpaceDN w:val="0"/>
        <w:adjustRightInd w:val="0"/>
        <w:spacing w:line="360" w:lineRule="auto"/>
        <w:ind w:right="120" w:firstLine="492" w:firstLineChars="176"/>
        <w:rPr>
          <w:rFonts w:hint="eastAsia" w:ascii="仿宋" w:hAnsi="仿宋" w:eastAsia="仿宋" w:cs="仿宋"/>
          <w:kern w:val="0"/>
          <w:sz w:val="28"/>
          <w:szCs w:val="28"/>
        </w:rPr>
      </w:pPr>
      <w:r>
        <w:rPr>
          <w:rFonts w:hint="eastAsia" w:ascii="仿宋" w:hAnsi="仿宋" w:eastAsia="仿宋" w:cs="仿宋"/>
          <w:kern w:val="0"/>
          <w:sz w:val="28"/>
          <w:szCs w:val="28"/>
        </w:rPr>
        <w:t>七、章程规定的其他权利。</w:t>
      </w:r>
    </w:p>
    <w:p>
      <w:pPr>
        <w:tabs>
          <w:tab w:val="left" w:pos="2400"/>
        </w:tabs>
        <w:autoSpaceDE w:val="0"/>
        <w:autoSpaceDN w:val="0"/>
        <w:adjustRightInd w:val="0"/>
        <w:spacing w:line="360" w:lineRule="auto"/>
        <w:ind w:firstLine="495" w:firstLineChars="176"/>
        <w:rPr>
          <w:rFonts w:hint="eastAsia" w:ascii="仿宋" w:hAnsi="仿宋" w:eastAsia="仿宋" w:cs="仿宋"/>
          <w:kern w:val="0"/>
          <w:sz w:val="28"/>
          <w:szCs w:val="28"/>
        </w:rPr>
      </w:pPr>
      <w:r>
        <w:rPr>
          <w:rFonts w:hint="eastAsia" w:ascii="仿宋" w:hAnsi="仿宋" w:eastAsia="仿宋" w:cs="仿宋"/>
          <w:b/>
          <w:kern w:val="0"/>
          <w:sz w:val="28"/>
          <w:szCs w:val="28"/>
        </w:rPr>
        <w:t>第十一条</w:t>
      </w:r>
      <w:r>
        <w:rPr>
          <w:rFonts w:hint="eastAsia" w:ascii="仿宋" w:hAnsi="仿宋" w:eastAsia="仿宋" w:cs="仿宋"/>
          <w:kern w:val="0"/>
          <w:sz w:val="28"/>
          <w:szCs w:val="28"/>
        </w:rPr>
        <w:t xml:space="preserve"> 会员履行下列义务</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一、遵守本会章程，执行本会决议。</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二、维护本会的社会声誉和合法权益。</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三、参加本会重要会议，承担并完成本会所委托的任务。</w:t>
      </w:r>
    </w:p>
    <w:p>
      <w:pPr>
        <w:autoSpaceDE w:val="0"/>
        <w:autoSpaceDN w:val="0"/>
        <w:adjustRightInd w:val="0"/>
        <w:spacing w:line="360" w:lineRule="auto"/>
        <w:rPr>
          <w:rFonts w:hint="eastAsia" w:ascii="仿宋" w:hAnsi="仿宋" w:eastAsia="仿宋" w:cs="仿宋"/>
          <w:kern w:val="0"/>
          <w:sz w:val="28"/>
          <w:szCs w:val="28"/>
        </w:rPr>
      </w:pPr>
      <w:r>
        <w:rPr>
          <w:rFonts w:hint="eastAsia" w:ascii="仿宋" w:hAnsi="仿宋" w:eastAsia="仿宋" w:cs="仿宋"/>
          <w:color w:val="FF0000"/>
          <w:kern w:val="0"/>
          <w:sz w:val="28"/>
          <w:szCs w:val="28"/>
        </w:rPr>
        <w:t xml:space="preserve">    </w:t>
      </w:r>
      <w:r>
        <w:rPr>
          <w:rFonts w:hint="eastAsia" w:ascii="仿宋" w:hAnsi="仿宋" w:eastAsia="仿宋" w:cs="仿宋"/>
          <w:kern w:val="0"/>
          <w:sz w:val="28"/>
          <w:szCs w:val="28"/>
        </w:rPr>
        <w:t>四、按时交纳会费。</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五、向本会反映情况，提供有关资料。</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六、积极撰写学术论文，参加科普咨询工作等各项活动。</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七、会员之间尽可能分享个人拥有的信息和资源，尽可能给予帮助，互惠互利</w:t>
      </w:r>
      <w:r>
        <w:rPr>
          <w:rFonts w:hint="eastAsia" w:ascii="仿宋" w:hAnsi="仿宋" w:eastAsia="仿宋" w:cs="仿宋"/>
          <w:kern w:val="0"/>
          <w:sz w:val="28"/>
          <w:szCs w:val="28"/>
          <w:lang w:eastAsia="zh-CN"/>
        </w:rPr>
        <w:t>。</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八、章程规定的其它义务。</w:t>
      </w:r>
    </w:p>
    <w:p>
      <w:pPr>
        <w:autoSpaceDE w:val="0"/>
        <w:autoSpaceDN w:val="0"/>
        <w:adjustRightInd w:val="0"/>
        <w:spacing w:line="360" w:lineRule="auto"/>
        <w:ind w:firstLine="495" w:firstLineChars="176"/>
        <w:rPr>
          <w:rFonts w:hint="eastAsia" w:ascii="仿宋" w:hAnsi="仿宋" w:eastAsia="仿宋" w:cs="仿宋"/>
          <w:kern w:val="0"/>
          <w:sz w:val="28"/>
          <w:szCs w:val="28"/>
        </w:rPr>
      </w:pPr>
      <w:r>
        <w:rPr>
          <w:rFonts w:hint="eastAsia" w:ascii="仿宋" w:hAnsi="仿宋" w:eastAsia="仿宋" w:cs="仿宋"/>
          <w:b/>
          <w:kern w:val="0"/>
          <w:sz w:val="28"/>
          <w:szCs w:val="28"/>
        </w:rPr>
        <w:t>第十二条</w:t>
      </w:r>
      <w:r>
        <w:rPr>
          <w:rFonts w:hint="eastAsia" w:ascii="仿宋" w:hAnsi="仿宋" w:eastAsia="仿宋" w:cs="仿宋"/>
          <w:kern w:val="0"/>
          <w:sz w:val="28"/>
          <w:szCs w:val="28"/>
        </w:rPr>
        <w:t xml:space="preserve"> 会员退会应书面通知本会，并交回会员证。会员连续两年不交纳会费或不参加本会活动的，视为自动退会并且不能再享有相应权益。</w:t>
      </w:r>
    </w:p>
    <w:p>
      <w:pPr>
        <w:autoSpaceDE w:val="0"/>
        <w:autoSpaceDN w:val="0"/>
        <w:adjustRightInd w:val="0"/>
        <w:spacing w:line="360" w:lineRule="auto"/>
        <w:ind w:firstLine="495" w:firstLineChars="176"/>
        <w:rPr>
          <w:rFonts w:hint="eastAsia" w:ascii="仿宋" w:hAnsi="仿宋" w:eastAsia="仿宋" w:cs="仿宋"/>
          <w:kern w:val="0"/>
          <w:sz w:val="28"/>
          <w:szCs w:val="28"/>
        </w:rPr>
      </w:pPr>
      <w:r>
        <w:rPr>
          <w:rFonts w:hint="eastAsia" w:ascii="仿宋" w:hAnsi="仿宋" w:eastAsia="仿宋" w:cs="仿宋"/>
          <w:b/>
          <w:kern w:val="0"/>
          <w:sz w:val="28"/>
          <w:szCs w:val="28"/>
        </w:rPr>
        <w:t>第十三条</w:t>
      </w:r>
      <w:r>
        <w:rPr>
          <w:rFonts w:hint="eastAsia" w:ascii="仿宋" w:hAnsi="仿宋" w:eastAsia="仿宋" w:cs="仿宋"/>
          <w:kern w:val="0"/>
          <w:sz w:val="28"/>
          <w:szCs w:val="28"/>
        </w:rPr>
        <w:t xml:space="preserve"> 会员如有严重违反本章程的行为，经常务理事会表决通过，劝其退会或终止其会籍。</w:t>
      </w:r>
    </w:p>
    <w:p>
      <w:pPr>
        <w:autoSpaceDE w:val="0"/>
        <w:autoSpaceDN w:val="0"/>
        <w:adjustRightInd w:val="0"/>
        <w:spacing w:line="360" w:lineRule="auto"/>
        <w:jc w:val="center"/>
        <w:rPr>
          <w:rFonts w:hint="eastAsia" w:ascii="仿宋" w:hAnsi="仿宋" w:eastAsia="仿宋" w:cs="仿宋"/>
          <w:b/>
          <w:bCs/>
          <w:kern w:val="0"/>
          <w:sz w:val="28"/>
          <w:szCs w:val="28"/>
        </w:rPr>
      </w:pPr>
    </w:p>
    <w:p>
      <w:pPr>
        <w:autoSpaceDE w:val="0"/>
        <w:autoSpaceDN w:val="0"/>
        <w:adjustRightInd w:val="0"/>
        <w:spacing w:line="360" w:lineRule="auto"/>
        <w:jc w:val="center"/>
        <w:rPr>
          <w:rFonts w:hint="eastAsia" w:ascii="仿宋" w:hAnsi="仿宋" w:eastAsia="仿宋" w:cs="仿宋"/>
          <w:b/>
          <w:bCs/>
          <w:kern w:val="0"/>
          <w:sz w:val="32"/>
          <w:szCs w:val="32"/>
        </w:rPr>
      </w:pPr>
      <w:r>
        <w:rPr>
          <w:rFonts w:hint="eastAsia"/>
          <w:b/>
          <w:sz w:val="32"/>
          <w:szCs w:val="32"/>
          <w:lang w:eastAsia="zh-CN"/>
        </w:rPr>
        <w:t>第四章  会员代表大会</w:t>
      </w:r>
    </w:p>
    <w:p>
      <w:pPr>
        <w:autoSpaceDE w:val="0"/>
        <w:autoSpaceDN w:val="0"/>
        <w:adjustRightInd w:val="0"/>
        <w:spacing w:line="360" w:lineRule="auto"/>
        <w:jc w:val="left"/>
        <w:rPr>
          <w:rFonts w:hint="eastAsia" w:ascii="仿宋" w:hAnsi="仿宋" w:eastAsia="仿宋" w:cs="仿宋"/>
          <w:kern w:val="0"/>
          <w:sz w:val="28"/>
          <w:szCs w:val="28"/>
        </w:rPr>
      </w:pPr>
    </w:p>
    <w:p>
      <w:pPr>
        <w:autoSpaceDE w:val="0"/>
        <w:autoSpaceDN w:val="0"/>
        <w:adjustRightInd w:val="0"/>
        <w:spacing w:line="360" w:lineRule="auto"/>
        <w:ind w:left="1" w:firstLine="498" w:firstLineChars="177"/>
        <w:rPr>
          <w:rFonts w:hint="eastAsia" w:ascii="仿宋" w:hAnsi="仿宋" w:eastAsia="仿宋" w:cs="仿宋"/>
          <w:kern w:val="0"/>
          <w:sz w:val="28"/>
          <w:szCs w:val="28"/>
        </w:rPr>
      </w:pPr>
      <w:r>
        <w:rPr>
          <w:rFonts w:hint="eastAsia" w:ascii="仿宋" w:hAnsi="仿宋" w:eastAsia="仿宋" w:cs="仿宋"/>
          <w:b/>
          <w:kern w:val="0"/>
          <w:sz w:val="28"/>
          <w:szCs w:val="28"/>
        </w:rPr>
        <w:t>第十四条</w:t>
      </w:r>
      <w:r>
        <w:rPr>
          <w:rFonts w:hint="eastAsia" w:ascii="仿宋" w:hAnsi="仿宋" w:eastAsia="仿宋" w:cs="仿宋"/>
          <w:kern w:val="0"/>
          <w:sz w:val="28"/>
          <w:szCs w:val="28"/>
        </w:rPr>
        <w:t xml:space="preserve"> 本会的最高权力机构是会员代表大会，依照国家法律、法规和本会章程行使职权，会员代表大会的职权是：</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一、决定学会业务范围和工作职能。</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二、制定和修改章程、组织机构的选举办法。</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三、选举和罢免理事会成员。</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四、审议理事会的工作报告和财务报告。</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五、制定和修改会费标准。</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六、改变或者撤销理事会不适当的决定。</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七、决定本会的工作方针、任务和研究有关学会工作等重大事宜。</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八、对学会变更、解散和清算等事项作出决策。</w:t>
      </w:r>
    </w:p>
    <w:p>
      <w:pPr>
        <w:autoSpaceDE w:val="0"/>
        <w:autoSpaceDN w:val="0"/>
        <w:adjustRightInd w:val="0"/>
        <w:spacing w:line="360" w:lineRule="auto"/>
        <w:ind w:firstLine="498" w:firstLineChars="177"/>
        <w:rPr>
          <w:rFonts w:hint="eastAsia" w:ascii="仿宋" w:hAnsi="仿宋" w:eastAsia="仿宋" w:cs="仿宋"/>
          <w:kern w:val="0"/>
          <w:sz w:val="28"/>
          <w:szCs w:val="28"/>
        </w:rPr>
      </w:pPr>
      <w:r>
        <w:rPr>
          <w:rFonts w:hint="eastAsia" w:ascii="仿宋" w:hAnsi="仿宋" w:eastAsia="仿宋" w:cs="仿宋"/>
          <w:b/>
          <w:kern w:val="0"/>
          <w:sz w:val="28"/>
          <w:szCs w:val="28"/>
        </w:rPr>
        <w:t xml:space="preserve">第十五条 </w:t>
      </w:r>
      <w:r>
        <w:rPr>
          <w:rFonts w:hint="eastAsia" w:ascii="仿宋" w:hAnsi="仿宋" w:eastAsia="仿宋" w:cs="仿宋"/>
          <w:kern w:val="0"/>
          <w:sz w:val="28"/>
          <w:szCs w:val="28"/>
        </w:rPr>
        <w:t>会员代表大会须有2/3以上的会员代表出席方能召开，其决议须经到会会员代表2/3以上表决通过方能生效。会员代表大会应当对所议事项的决议形成会议纪要，由理事会签认，理事长签发，向全体会员公告。</w:t>
      </w:r>
    </w:p>
    <w:p>
      <w:pPr>
        <w:overflowPunct w:val="0"/>
        <w:autoSpaceDE w:val="0"/>
        <w:autoSpaceDN w:val="0"/>
        <w:adjustRightInd w:val="0"/>
        <w:spacing w:line="360" w:lineRule="auto"/>
        <w:ind w:right="20" w:firstLine="498" w:firstLineChars="177"/>
        <w:rPr>
          <w:rFonts w:hint="eastAsia" w:ascii="仿宋" w:hAnsi="仿宋" w:eastAsia="仿宋" w:cs="仿宋"/>
          <w:kern w:val="0"/>
          <w:sz w:val="28"/>
          <w:szCs w:val="28"/>
        </w:rPr>
      </w:pPr>
      <w:r>
        <w:rPr>
          <w:rFonts w:hint="eastAsia" w:ascii="仿宋" w:hAnsi="仿宋" w:eastAsia="仿宋" w:cs="仿宋"/>
          <w:b/>
          <w:kern w:val="0"/>
          <w:sz w:val="28"/>
          <w:szCs w:val="28"/>
        </w:rPr>
        <w:t xml:space="preserve">第十六条 </w:t>
      </w:r>
      <w:r>
        <w:rPr>
          <w:rFonts w:hint="eastAsia" w:ascii="仿宋" w:hAnsi="仿宋" w:eastAsia="仿宋" w:cs="仿宋"/>
          <w:kern w:val="0"/>
          <w:sz w:val="28"/>
          <w:szCs w:val="28"/>
        </w:rPr>
        <w:t>会员代表大会每届五年。因特殊情况需提前或延期换届的，须由理事会表决通过，报业务主管单位佛山市住房和城乡建设管理局审查并经社团登记管理机关佛山市民政局批准同意，但延期换届最长不超过一年。</w:t>
      </w:r>
    </w:p>
    <w:p>
      <w:pPr>
        <w:tabs>
          <w:tab w:val="left" w:pos="2390"/>
        </w:tabs>
        <w:overflowPunct w:val="0"/>
        <w:autoSpaceDE w:val="0"/>
        <w:autoSpaceDN w:val="0"/>
        <w:adjustRightInd w:val="0"/>
        <w:spacing w:line="360" w:lineRule="auto"/>
        <w:ind w:right="20" w:firstLine="495" w:firstLineChars="177"/>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ab/>
      </w:r>
    </w:p>
    <w:p>
      <w:pPr>
        <w:tabs>
          <w:tab w:val="left" w:pos="2390"/>
        </w:tabs>
        <w:overflowPunct w:val="0"/>
        <w:autoSpaceDE w:val="0"/>
        <w:autoSpaceDN w:val="0"/>
        <w:adjustRightInd w:val="0"/>
        <w:spacing w:line="360" w:lineRule="auto"/>
        <w:ind w:right="20" w:firstLine="495" w:firstLineChars="177"/>
        <w:rPr>
          <w:rFonts w:hint="eastAsia" w:ascii="仿宋" w:hAnsi="仿宋" w:eastAsia="仿宋" w:cs="仿宋"/>
          <w:kern w:val="0"/>
          <w:sz w:val="28"/>
          <w:szCs w:val="28"/>
          <w:lang w:eastAsia="zh-CN"/>
        </w:rPr>
      </w:pPr>
    </w:p>
    <w:p>
      <w:pPr>
        <w:tabs>
          <w:tab w:val="left" w:pos="2390"/>
        </w:tabs>
        <w:overflowPunct w:val="0"/>
        <w:autoSpaceDE w:val="0"/>
        <w:autoSpaceDN w:val="0"/>
        <w:adjustRightInd w:val="0"/>
        <w:spacing w:line="360" w:lineRule="auto"/>
        <w:ind w:right="20" w:firstLine="495" w:firstLineChars="177"/>
        <w:rPr>
          <w:rFonts w:hint="eastAsia" w:ascii="仿宋" w:hAnsi="仿宋" w:eastAsia="仿宋" w:cs="仿宋"/>
          <w:kern w:val="0"/>
          <w:sz w:val="28"/>
          <w:szCs w:val="28"/>
          <w:lang w:eastAsia="zh-CN"/>
        </w:rPr>
      </w:pPr>
    </w:p>
    <w:p>
      <w:pPr>
        <w:tabs>
          <w:tab w:val="left" w:pos="2390"/>
        </w:tabs>
        <w:overflowPunct w:val="0"/>
        <w:autoSpaceDE w:val="0"/>
        <w:autoSpaceDN w:val="0"/>
        <w:adjustRightInd w:val="0"/>
        <w:spacing w:line="360" w:lineRule="auto"/>
        <w:ind w:right="20" w:firstLine="495" w:firstLineChars="177"/>
        <w:rPr>
          <w:rFonts w:hint="eastAsia" w:ascii="仿宋" w:hAnsi="仿宋" w:eastAsia="仿宋" w:cs="仿宋"/>
          <w:kern w:val="0"/>
          <w:sz w:val="28"/>
          <w:szCs w:val="28"/>
          <w:lang w:eastAsia="zh-CN"/>
        </w:rPr>
      </w:pPr>
    </w:p>
    <w:p>
      <w:pPr>
        <w:keepNext w:val="0"/>
        <w:keepLines w:val="0"/>
        <w:pageBreakBefore w:val="0"/>
        <w:widowControl w:val="0"/>
        <w:numPr>
          <w:ilvl w:val="0"/>
          <w:numId w:val="2"/>
        </w:numPr>
        <w:kinsoku/>
        <w:wordWrap/>
        <w:overflowPunct/>
        <w:topLinePunct w:val="0"/>
        <w:autoSpaceDE/>
        <w:autoSpaceDN/>
        <w:bidi w:val="0"/>
        <w:spacing w:line="360" w:lineRule="auto"/>
        <w:jc w:val="center"/>
        <w:textAlignment w:val="auto"/>
        <w:outlineLvl w:val="9"/>
        <w:rPr>
          <w:rFonts w:hint="eastAsia"/>
          <w:b/>
          <w:sz w:val="32"/>
          <w:szCs w:val="32"/>
          <w:lang w:eastAsia="zh-CN"/>
        </w:rPr>
      </w:pPr>
      <w:r>
        <w:rPr>
          <w:rFonts w:hint="eastAsia"/>
          <w:b/>
          <w:sz w:val="32"/>
          <w:szCs w:val="32"/>
          <w:lang w:eastAsia="zh-CN"/>
        </w:rPr>
        <w:t>理事会</w:t>
      </w:r>
    </w:p>
    <w:p>
      <w:pPr>
        <w:keepNext w:val="0"/>
        <w:keepLines w:val="0"/>
        <w:pageBreakBefore w:val="0"/>
        <w:widowControl w:val="0"/>
        <w:numPr>
          <w:ilvl w:val="0"/>
          <w:numId w:val="0"/>
        </w:numPr>
        <w:kinsoku/>
        <w:wordWrap/>
        <w:overflowPunct/>
        <w:topLinePunct w:val="0"/>
        <w:autoSpaceDE/>
        <w:autoSpaceDN/>
        <w:bidi w:val="0"/>
        <w:spacing w:line="360" w:lineRule="auto"/>
        <w:jc w:val="both"/>
        <w:textAlignment w:val="auto"/>
        <w:outlineLvl w:val="9"/>
        <w:rPr>
          <w:rFonts w:hint="eastAsia"/>
          <w:b/>
          <w:sz w:val="32"/>
          <w:szCs w:val="32"/>
          <w:lang w:eastAsia="zh-CN"/>
        </w:rPr>
      </w:pPr>
    </w:p>
    <w:p>
      <w:pPr>
        <w:autoSpaceDE w:val="0"/>
        <w:autoSpaceDN w:val="0"/>
        <w:adjustRightInd w:val="0"/>
        <w:spacing w:line="360" w:lineRule="auto"/>
        <w:ind w:firstLine="498" w:firstLineChars="177"/>
        <w:rPr>
          <w:rFonts w:hint="eastAsia" w:ascii="仿宋" w:hAnsi="仿宋" w:eastAsia="仿宋" w:cs="仿宋"/>
          <w:kern w:val="0"/>
          <w:sz w:val="28"/>
          <w:szCs w:val="28"/>
        </w:rPr>
      </w:pPr>
      <w:r>
        <w:rPr>
          <w:rFonts w:hint="eastAsia" w:ascii="仿宋" w:hAnsi="仿宋" w:eastAsia="仿宋" w:cs="仿宋"/>
          <w:b/>
          <w:kern w:val="0"/>
          <w:sz w:val="28"/>
          <w:szCs w:val="28"/>
        </w:rPr>
        <w:t>第十七条</w:t>
      </w:r>
      <w:r>
        <w:rPr>
          <w:rFonts w:hint="eastAsia" w:ascii="仿宋" w:hAnsi="仿宋" w:eastAsia="仿宋" w:cs="仿宋"/>
          <w:kern w:val="0"/>
          <w:sz w:val="28"/>
          <w:szCs w:val="28"/>
        </w:rPr>
        <w:t xml:space="preserve"> 理事会是会员代表大会的常设机构，在会员代表大会闭会期间领导本会开展日常工作，对会员代表大会负责。理事由会员代表大会选举通过。</w:t>
      </w:r>
    </w:p>
    <w:p>
      <w:pPr>
        <w:autoSpaceDE w:val="0"/>
        <w:autoSpaceDN w:val="0"/>
        <w:adjustRightInd w:val="0"/>
        <w:spacing w:line="360" w:lineRule="auto"/>
        <w:ind w:firstLine="498" w:firstLineChars="177"/>
        <w:rPr>
          <w:rFonts w:hint="eastAsia" w:ascii="仿宋" w:hAnsi="仿宋" w:eastAsia="仿宋" w:cs="仿宋"/>
          <w:kern w:val="0"/>
          <w:sz w:val="28"/>
          <w:szCs w:val="28"/>
        </w:rPr>
      </w:pPr>
      <w:r>
        <w:rPr>
          <w:rFonts w:hint="eastAsia" w:ascii="仿宋" w:hAnsi="仿宋" w:eastAsia="仿宋" w:cs="仿宋"/>
          <w:b/>
          <w:kern w:val="0"/>
          <w:sz w:val="28"/>
          <w:szCs w:val="28"/>
        </w:rPr>
        <w:t>第十八条</w:t>
      </w:r>
      <w:r>
        <w:rPr>
          <w:rFonts w:hint="eastAsia" w:ascii="仿宋" w:hAnsi="仿宋" w:eastAsia="仿宋" w:cs="仿宋"/>
          <w:kern w:val="0"/>
          <w:sz w:val="28"/>
          <w:szCs w:val="28"/>
        </w:rPr>
        <w:t xml:space="preserve"> 理事会须有2/3以上理事出席方能召开，其决议须经到会理事2/3以上表决通过方能生效。</w:t>
      </w:r>
    </w:p>
    <w:p>
      <w:pPr>
        <w:autoSpaceDE w:val="0"/>
        <w:autoSpaceDN w:val="0"/>
        <w:adjustRightInd w:val="0"/>
        <w:spacing w:line="360" w:lineRule="auto"/>
        <w:ind w:firstLine="498" w:firstLineChars="177"/>
        <w:rPr>
          <w:rFonts w:hint="eastAsia" w:ascii="仿宋" w:hAnsi="仿宋" w:eastAsia="仿宋" w:cs="仿宋"/>
          <w:kern w:val="0"/>
          <w:sz w:val="28"/>
          <w:szCs w:val="28"/>
        </w:rPr>
      </w:pPr>
      <w:r>
        <w:rPr>
          <w:rFonts w:hint="eastAsia" w:ascii="仿宋" w:hAnsi="仿宋" w:eastAsia="仿宋" w:cs="仿宋"/>
          <w:b/>
          <w:kern w:val="0"/>
          <w:sz w:val="28"/>
          <w:szCs w:val="28"/>
        </w:rPr>
        <w:t>第十九条</w:t>
      </w:r>
      <w:r>
        <w:rPr>
          <w:rFonts w:hint="eastAsia" w:ascii="仿宋" w:hAnsi="仿宋" w:eastAsia="仿宋" w:cs="仿宋"/>
          <w:kern w:val="0"/>
          <w:sz w:val="28"/>
          <w:szCs w:val="28"/>
        </w:rPr>
        <w:t xml:space="preserve"> 理事会每年至少召开一次会议。情况特殊的，也可采用通讯方式召开。</w:t>
      </w:r>
    </w:p>
    <w:p>
      <w:pPr>
        <w:autoSpaceDE w:val="0"/>
        <w:autoSpaceDN w:val="0"/>
        <w:adjustRightInd w:val="0"/>
        <w:spacing w:line="360" w:lineRule="auto"/>
        <w:ind w:firstLine="498" w:firstLineChars="177"/>
        <w:rPr>
          <w:rFonts w:hint="eastAsia" w:ascii="仿宋" w:hAnsi="仿宋" w:eastAsia="仿宋" w:cs="仿宋"/>
          <w:kern w:val="0"/>
          <w:sz w:val="28"/>
          <w:szCs w:val="28"/>
        </w:rPr>
      </w:pPr>
      <w:r>
        <w:rPr>
          <w:rFonts w:hint="eastAsia" w:ascii="仿宋" w:hAnsi="仿宋" w:eastAsia="仿宋" w:cs="仿宋"/>
          <w:b/>
          <w:kern w:val="0"/>
          <w:sz w:val="28"/>
          <w:szCs w:val="28"/>
        </w:rPr>
        <w:t xml:space="preserve">第二十条 </w:t>
      </w:r>
      <w:r>
        <w:rPr>
          <w:rFonts w:hint="eastAsia" w:ascii="仿宋" w:hAnsi="仿宋" w:eastAsia="仿宋" w:cs="仿宋"/>
          <w:kern w:val="0"/>
          <w:sz w:val="28"/>
          <w:szCs w:val="28"/>
        </w:rPr>
        <w:t>本会的理事长、副理事长、秘书长（副秘书长）必须具备下列条件：</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一、坚持党的路线、方针、政策，政治素养好。</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二、在本会业务领域内有较大影响，实力较强，积极支持学会工作。</w:t>
      </w:r>
    </w:p>
    <w:p>
      <w:pPr>
        <w:autoSpaceDE w:val="0"/>
        <w:autoSpaceDN w:val="0"/>
        <w:adjustRightInd w:val="0"/>
        <w:spacing w:line="360" w:lineRule="auto"/>
        <w:ind w:firstLine="562" w:firstLineChars="200"/>
        <w:rPr>
          <w:rFonts w:hint="eastAsia" w:ascii="仿宋" w:hAnsi="仿宋" w:eastAsia="仿宋" w:cs="仿宋"/>
          <w:kern w:val="0"/>
          <w:sz w:val="28"/>
          <w:szCs w:val="28"/>
        </w:rPr>
      </w:pPr>
      <w:r>
        <w:rPr>
          <w:rFonts w:hint="eastAsia" w:ascii="仿宋" w:hAnsi="仿宋" w:eastAsia="仿宋" w:cs="仿宋"/>
          <w:b/>
          <w:kern w:val="0"/>
          <w:sz w:val="28"/>
          <w:szCs w:val="28"/>
        </w:rPr>
        <w:t>第二十一条</w:t>
      </w:r>
      <w:r>
        <w:rPr>
          <w:rFonts w:hint="eastAsia" w:ascii="仿宋" w:hAnsi="仿宋" w:eastAsia="仿宋" w:cs="仿宋"/>
          <w:kern w:val="0"/>
          <w:sz w:val="28"/>
          <w:szCs w:val="28"/>
        </w:rPr>
        <w:t xml:space="preserve"> 本会理事必须具备下列条件：</w:t>
      </w:r>
    </w:p>
    <w:p>
      <w:pPr>
        <w:pStyle w:val="4"/>
        <w:widowControl/>
        <w:shd w:val="clear" w:color="auto" w:fill="FFFFFF"/>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 xml:space="preserve">    一、坚持党的路线、方针、政策、政治素养好。</w:t>
      </w:r>
    </w:p>
    <w:p>
      <w:pPr>
        <w:pStyle w:val="4"/>
        <w:widowControl/>
        <w:shd w:val="clear" w:color="auto" w:fill="FFFFFF"/>
        <w:spacing w:line="360" w:lineRule="auto"/>
        <w:ind w:firstLine="560"/>
        <w:rPr>
          <w:rFonts w:hint="eastAsia" w:ascii="仿宋" w:hAnsi="仿宋" w:eastAsia="仿宋" w:cs="仿宋"/>
          <w:kern w:val="0"/>
          <w:sz w:val="28"/>
          <w:szCs w:val="28"/>
        </w:rPr>
      </w:pPr>
      <w:r>
        <w:rPr>
          <w:rFonts w:hint="eastAsia" w:ascii="仿宋" w:hAnsi="仿宋" w:eastAsia="仿宋" w:cs="仿宋"/>
          <w:kern w:val="0"/>
          <w:sz w:val="28"/>
          <w:szCs w:val="28"/>
        </w:rPr>
        <w:t>二、在本会业务领域内有一定影响力，积极支持学会工作。</w:t>
      </w:r>
    </w:p>
    <w:p>
      <w:pPr>
        <w:pStyle w:val="4"/>
        <w:widowControl/>
        <w:shd w:val="clear" w:color="auto" w:fill="FFFFFF"/>
        <w:spacing w:line="360" w:lineRule="auto"/>
        <w:ind w:firstLine="561"/>
        <w:rPr>
          <w:rFonts w:hint="eastAsia" w:ascii="仿宋" w:hAnsi="仿宋" w:eastAsia="仿宋" w:cs="仿宋"/>
          <w:kern w:val="0"/>
          <w:sz w:val="28"/>
          <w:szCs w:val="28"/>
        </w:rPr>
      </w:pPr>
      <w:r>
        <w:rPr>
          <w:rFonts w:hint="eastAsia" w:ascii="仿宋" w:hAnsi="仿宋" w:eastAsia="仿宋" w:cs="仿宋"/>
          <w:b/>
          <w:kern w:val="0"/>
          <w:sz w:val="28"/>
          <w:szCs w:val="28"/>
        </w:rPr>
        <w:t>第二十二条</w:t>
      </w:r>
      <w:r>
        <w:rPr>
          <w:rFonts w:hint="eastAsia" w:ascii="仿宋" w:hAnsi="仿宋" w:eastAsia="仿宋" w:cs="仿宋"/>
          <w:kern w:val="0"/>
          <w:sz w:val="28"/>
          <w:szCs w:val="28"/>
        </w:rPr>
        <w:t xml:space="preserve"> 本会理事长的职权：</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一、召集和主持理事会及常务理事会。</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二、检查会员代表大会、理事会及常务理事会决议的落实情况。</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三、代表本会签署有关重要文件。</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四、监管财务工作，决定本会的大项财务支出。</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五、具有本会业务范围内实施项目的决定权。</w:t>
      </w:r>
    </w:p>
    <w:p>
      <w:pPr>
        <w:autoSpaceDE w:val="0"/>
        <w:autoSpaceDN w:val="0"/>
        <w:adjustRightInd w:val="0"/>
        <w:spacing w:line="360" w:lineRule="auto"/>
        <w:ind w:firstLine="562" w:firstLineChars="200"/>
        <w:rPr>
          <w:rFonts w:hint="eastAsia" w:ascii="仿宋" w:hAnsi="仿宋" w:eastAsia="仿宋" w:cs="仿宋"/>
          <w:kern w:val="0"/>
          <w:sz w:val="28"/>
          <w:szCs w:val="28"/>
        </w:rPr>
      </w:pPr>
      <w:r>
        <w:rPr>
          <w:rFonts w:hint="eastAsia" w:ascii="仿宋" w:hAnsi="仿宋" w:eastAsia="仿宋" w:cs="仿宋"/>
          <w:b/>
          <w:kern w:val="0"/>
          <w:sz w:val="28"/>
          <w:szCs w:val="28"/>
        </w:rPr>
        <w:t>第二十三条</w:t>
      </w:r>
      <w:r>
        <w:rPr>
          <w:rFonts w:hint="eastAsia" w:ascii="仿宋" w:hAnsi="仿宋" w:eastAsia="仿宋" w:cs="仿宋"/>
          <w:kern w:val="0"/>
          <w:sz w:val="28"/>
          <w:szCs w:val="28"/>
        </w:rPr>
        <w:t xml:space="preserve"> 本会副理事长的职权：</w:t>
      </w:r>
    </w:p>
    <w:p>
      <w:pPr>
        <w:numPr>
          <w:ilvl w:val="0"/>
          <w:numId w:val="3"/>
        </w:num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协助理事长召集和主持理事会及常务理事会。</w:t>
      </w:r>
    </w:p>
    <w:p>
      <w:pPr>
        <w:numPr>
          <w:ilvl w:val="0"/>
          <w:numId w:val="3"/>
        </w:num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督促学会各项日常工作。</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三、检查会员代表大会、理事会及常务理事会决议的落实情况。</w:t>
      </w:r>
    </w:p>
    <w:p>
      <w:pPr>
        <w:autoSpaceDE w:val="0"/>
        <w:autoSpaceDN w:val="0"/>
        <w:adjustRightInd w:val="0"/>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 xml:space="preserve">    四、监管财务工作。</w:t>
      </w:r>
    </w:p>
    <w:p>
      <w:pPr>
        <w:autoSpaceDE w:val="0"/>
        <w:autoSpaceDN w:val="0"/>
        <w:adjustRightInd w:val="0"/>
        <w:spacing w:line="360" w:lineRule="auto"/>
        <w:ind w:firstLine="498" w:firstLineChars="177"/>
        <w:rPr>
          <w:rFonts w:hint="eastAsia" w:ascii="仿宋" w:hAnsi="仿宋" w:eastAsia="仿宋" w:cs="仿宋"/>
          <w:kern w:val="0"/>
          <w:sz w:val="28"/>
          <w:szCs w:val="28"/>
        </w:rPr>
      </w:pPr>
      <w:r>
        <w:rPr>
          <w:rFonts w:hint="eastAsia" w:ascii="仿宋" w:hAnsi="仿宋" w:eastAsia="仿宋" w:cs="仿宋"/>
          <w:b/>
          <w:kern w:val="0"/>
          <w:sz w:val="28"/>
          <w:szCs w:val="28"/>
        </w:rPr>
        <w:t>第二十四条</w:t>
      </w:r>
      <w:r>
        <w:rPr>
          <w:rFonts w:hint="eastAsia" w:ascii="仿宋" w:hAnsi="仿宋" w:eastAsia="仿宋" w:cs="仿宋"/>
          <w:kern w:val="0"/>
          <w:sz w:val="28"/>
          <w:szCs w:val="28"/>
        </w:rPr>
        <w:t xml:space="preserve"> 本会秘书长的职权：</w:t>
      </w:r>
    </w:p>
    <w:p>
      <w:pPr>
        <w:autoSpaceDE w:val="0"/>
        <w:autoSpaceDN w:val="0"/>
        <w:adjustRightInd w:val="0"/>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 xml:space="preserve">    一、主持办事机构开展日常工作，组织实施年度工作计划。</w:t>
      </w:r>
    </w:p>
    <w:p>
      <w:pPr>
        <w:autoSpaceDE w:val="0"/>
        <w:autoSpaceDN w:val="0"/>
        <w:adjustRightInd w:val="0"/>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 xml:space="preserve">    二、协调各分支机构、代表机构、实体机构开展工作。</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三、提名副秘书长以及各办事机构、分支机构、代表机构和实体机构主要负责人，交理事会决定。</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四、决定办事机构、代表机构、实体机构专职人员的聘任。</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五、处理其他日常事务。</w:t>
      </w:r>
    </w:p>
    <w:p>
      <w:pPr>
        <w:autoSpaceDE w:val="0"/>
        <w:autoSpaceDN w:val="0"/>
        <w:adjustRightInd w:val="0"/>
        <w:spacing w:line="360" w:lineRule="auto"/>
        <w:ind w:firstLine="498" w:firstLineChars="177"/>
        <w:rPr>
          <w:rFonts w:hint="eastAsia" w:ascii="仿宋" w:hAnsi="仿宋" w:eastAsia="仿宋" w:cs="仿宋"/>
          <w:kern w:val="0"/>
          <w:sz w:val="28"/>
          <w:szCs w:val="28"/>
        </w:rPr>
      </w:pPr>
      <w:r>
        <w:rPr>
          <w:rFonts w:hint="eastAsia" w:ascii="仿宋" w:hAnsi="仿宋" w:eastAsia="仿宋" w:cs="仿宋"/>
          <w:b/>
          <w:kern w:val="0"/>
          <w:sz w:val="28"/>
          <w:szCs w:val="28"/>
        </w:rPr>
        <w:t>第二十五条</w:t>
      </w:r>
      <w:r>
        <w:rPr>
          <w:rFonts w:hint="eastAsia" w:ascii="仿宋" w:hAnsi="仿宋" w:eastAsia="仿宋" w:cs="仿宋"/>
          <w:kern w:val="0"/>
          <w:sz w:val="28"/>
          <w:szCs w:val="28"/>
        </w:rPr>
        <w:t xml:space="preserve"> 理事的职权：</w:t>
      </w:r>
    </w:p>
    <w:p>
      <w:pPr>
        <w:autoSpaceDE w:val="0"/>
        <w:autoSpaceDN w:val="0"/>
        <w:adjustRightInd w:val="0"/>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 xml:space="preserve">    一、有选举和罢免理事长、副理事长、秘书长（副秘书长）的投票权。</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二、参与制定内部管理制度的权利。</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三、参与制定本会活动计划并组织实施的权利。</w:t>
      </w:r>
    </w:p>
    <w:p>
      <w:pPr>
        <w:pStyle w:val="4"/>
        <w:widowControl/>
        <w:shd w:val="clear" w:color="auto" w:fill="FFFFFF"/>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四、执行会员代表大会决议的义务。</w:t>
      </w:r>
    </w:p>
    <w:p>
      <w:pPr>
        <w:pStyle w:val="4"/>
        <w:widowControl/>
        <w:shd w:val="clear" w:color="auto" w:fill="FFFFFF"/>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五、通过协商，可推荐园林行业中具有声望并志愿为学会效力的人士为理事候选人。</w:t>
      </w:r>
    </w:p>
    <w:p>
      <w:pPr>
        <w:autoSpaceDE w:val="0"/>
        <w:autoSpaceDN w:val="0"/>
        <w:adjustRightInd w:val="0"/>
        <w:spacing w:line="360" w:lineRule="auto"/>
        <w:ind w:firstLine="498" w:firstLineChars="177"/>
        <w:rPr>
          <w:rFonts w:hint="eastAsia" w:ascii="仿宋" w:hAnsi="仿宋" w:eastAsia="仿宋" w:cs="仿宋"/>
          <w:kern w:val="0"/>
          <w:sz w:val="28"/>
          <w:szCs w:val="28"/>
        </w:rPr>
      </w:pPr>
      <w:r>
        <w:rPr>
          <w:rFonts w:hint="eastAsia" w:ascii="仿宋" w:hAnsi="仿宋" w:eastAsia="仿宋" w:cs="仿宋"/>
          <w:b/>
          <w:kern w:val="0"/>
          <w:sz w:val="28"/>
          <w:szCs w:val="28"/>
        </w:rPr>
        <w:t>第二十六条</w:t>
      </w:r>
      <w:r>
        <w:rPr>
          <w:rFonts w:hint="eastAsia" w:ascii="仿宋" w:hAnsi="仿宋" w:eastAsia="仿宋" w:cs="仿宋"/>
          <w:kern w:val="0"/>
          <w:sz w:val="28"/>
          <w:szCs w:val="28"/>
        </w:rPr>
        <w:t xml:space="preserve"> 理事会的职权</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一、筹备和召开会员代表大会。</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二、选举和罢免理事长、副理事长、秘书长（副秘书长）。</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三、执行会员代表大会的决议。</w:t>
      </w:r>
    </w:p>
    <w:p>
      <w:pPr>
        <w:autoSpaceDE w:val="0"/>
        <w:autoSpaceDN w:val="0"/>
        <w:adjustRightInd w:val="0"/>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 xml:space="preserve">    四、向会员代表大会报告工作和财务状况。</w:t>
      </w:r>
    </w:p>
    <w:p>
      <w:pPr>
        <w:autoSpaceDE w:val="0"/>
        <w:autoSpaceDN w:val="0"/>
        <w:adjustRightInd w:val="0"/>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 xml:space="preserve">    五、决定会员的吸收和除名。</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六、决定设立办事机构、分支机构、代表机构和实体机构。</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七、决定副秘书长、各机构主要负责人的选举、聘任、解聘。</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八、领导本会各机构开展工作。</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九、制定内部管理制度。</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十、制定本会活动计划并组织实施。</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十一、推荐优秀学术论文、作品和人才，建议授予奖励，或由本会进行奖励。</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十二、代表本会与其他学会、研讨会、协会协作联系。</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十三、学会章程规定的其他事项。</w:t>
      </w:r>
    </w:p>
    <w:p>
      <w:pPr>
        <w:autoSpaceDE w:val="0"/>
        <w:autoSpaceDN w:val="0"/>
        <w:adjustRightInd w:val="0"/>
        <w:spacing w:line="360" w:lineRule="auto"/>
        <w:ind w:firstLine="562" w:firstLineChars="200"/>
        <w:rPr>
          <w:rFonts w:hint="eastAsia" w:ascii="仿宋" w:hAnsi="仿宋" w:eastAsia="仿宋" w:cs="仿宋"/>
          <w:kern w:val="0"/>
          <w:sz w:val="28"/>
          <w:szCs w:val="28"/>
        </w:rPr>
      </w:pPr>
      <w:r>
        <w:rPr>
          <w:rFonts w:hint="eastAsia" w:ascii="仿宋" w:hAnsi="仿宋" w:eastAsia="仿宋" w:cs="仿宋"/>
          <w:b/>
          <w:kern w:val="0"/>
          <w:sz w:val="28"/>
          <w:szCs w:val="28"/>
        </w:rPr>
        <w:t>第二十七条</w:t>
      </w:r>
      <w:r>
        <w:rPr>
          <w:rFonts w:hint="eastAsia" w:ascii="仿宋" w:hAnsi="仿宋" w:eastAsia="仿宋" w:cs="仿宋"/>
          <w:kern w:val="0"/>
          <w:sz w:val="28"/>
          <w:szCs w:val="28"/>
        </w:rPr>
        <w:t xml:space="preserve"> 常务理事会的职权：</w:t>
      </w:r>
    </w:p>
    <w:p>
      <w:pPr>
        <w:autoSpaceDE w:val="0"/>
        <w:autoSpaceDN w:val="0"/>
        <w:adjustRightInd w:val="0"/>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 xml:space="preserve">    一、本会设立常务理事会，在理事会闭会期间执行理事会职权，对理事会负责。</w:t>
      </w:r>
    </w:p>
    <w:p>
      <w:pPr>
        <w:autoSpaceDE w:val="0"/>
        <w:autoSpaceDN w:val="0"/>
        <w:adjustRightInd w:val="0"/>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 xml:space="preserve">    二、常务理事会由理事长、副理事长、秘书长、副秘书长、常务理事组成。</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bCs/>
          <w:kern w:val="0"/>
          <w:sz w:val="28"/>
          <w:szCs w:val="28"/>
        </w:rPr>
        <w:t>三、常务理事会须有2/3以上常务理事出席方能召开，每年不少于召开一次会议，其决议须经到会常务理事2/3以上表决通过方能生效。</w:t>
      </w:r>
    </w:p>
    <w:p>
      <w:pPr>
        <w:autoSpaceDE w:val="0"/>
        <w:autoSpaceDN w:val="0"/>
        <w:adjustRightInd w:val="0"/>
        <w:spacing w:line="360" w:lineRule="auto"/>
        <w:ind w:firstLine="562" w:firstLineChars="200"/>
        <w:rPr>
          <w:rFonts w:hint="eastAsia" w:ascii="仿宋" w:hAnsi="仿宋" w:eastAsia="仿宋" w:cs="仿宋"/>
          <w:kern w:val="0"/>
          <w:sz w:val="28"/>
          <w:szCs w:val="28"/>
        </w:rPr>
      </w:pPr>
      <w:r>
        <w:rPr>
          <w:rFonts w:hint="eastAsia" w:ascii="仿宋" w:hAnsi="仿宋" w:eastAsia="仿宋" w:cs="仿宋"/>
          <w:b/>
          <w:kern w:val="0"/>
          <w:sz w:val="28"/>
          <w:szCs w:val="28"/>
        </w:rPr>
        <w:t>第二十八条</w:t>
      </w:r>
      <w:r>
        <w:rPr>
          <w:rFonts w:hint="eastAsia" w:ascii="仿宋" w:hAnsi="仿宋" w:eastAsia="仿宋" w:cs="仿宋"/>
          <w:kern w:val="0"/>
          <w:sz w:val="28"/>
          <w:szCs w:val="28"/>
        </w:rPr>
        <w:t xml:space="preserve"> 本会理事长、副理事长、秘书长（副秘书长）任期五年。理事长、副理事长、秘书长（副秘书长）任期最长不得超过两届，因特殊情况需延长任期的，须经会员代表大会2/3以上会员代表表决通过，报业务主管单位佛山市住房和城乡建设管理局审查并经社团登记管理机关佛山市民政局批准同意后，方可任职。</w:t>
      </w:r>
    </w:p>
    <w:p>
      <w:pPr>
        <w:autoSpaceDE w:val="0"/>
        <w:autoSpaceDN w:val="0"/>
        <w:adjustRightInd w:val="0"/>
        <w:spacing w:line="360" w:lineRule="auto"/>
        <w:ind w:firstLine="562" w:firstLineChars="200"/>
        <w:rPr>
          <w:rFonts w:hint="eastAsia" w:ascii="仿宋" w:hAnsi="仿宋" w:eastAsia="仿宋" w:cs="仿宋"/>
          <w:kern w:val="0"/>
          <w:sz w:val="28"/>
          <w:szCs w:val="28"/>
        </w:rPr>
      </w:pPr>
      <w:r>
        <w:rPr>
          <w:rFonts w:hint="eastAsia" w:ascii="仿宋" w:hAnsi="仿宋" w:eastAsia="仿宋" w:cs="仿宋"/>
          <w:b/>
          <w:kern w:val="0"/>
          <w:sz w:val="28"/>
          <w:szCs w:val="28"/>
        </w:rPr>
        <w:t>第二十九条</w:t>
      </w:r>
      <w:r>
        <w:rPr>
          <w:rFonts w:hint="eastAsia" w:ascii="仿宋" w:hAnsi="仿宋" w:eastAsia="仿宋" w:cs="仿宋"/>
          <w:kern w:val="0"/>
          <w:sz w:val="28"/>
          <w:szCs w:val="28"/>
        </w:rPr>
        <w:t xml:space="preserve"> 本会理事长为本会法定代表人（社团法定代表人一般应由理事长担任，如因特殊情况需由副理事长或秘书长担任法定代表人，应报业务主管单位佛山市住房和城乡建设管理局审查并经社团登记管理机关佛山市民政局批准同意后，方可担任，并在章程中写明）。</w:t>
      </w:r>
    </w:p>
    <w:p>
      <w:pPr>
        <w:pStyle w:val="4"/>
        <w:widowControl/>
        <w:shd w:val="clear" w:color="auto" w:fill="FFFFFF"/>
        <w:spacing w:line="360" w:lineRule="auto"/>
        <w:ind w:firstLine="562" w:firstLineChars="200"/>
        <w:rPr>
          <w:rFonts w:hint="eastAsia" w:ascii="仿宋" w:hAnsi="仿宋" w:eastAsia="仿宋" w:cs="仿宋"/>
          <w:kern w:val="0"/>
          <w:sz w:val="28"/>
          <w:szCs w:val="28"/>
        </w:rPr>
      </w:pPr>
      <w:r>
        <w:rPr>
          <w:rFonts w:hint="eastAsia" w:ascii="仿宋" w:hAnsi="仿宋" w:eastAsia="仿宋" w:cs="仿宋"/>
          <w:b/>
          <w:kern w:val="0"/>
          <w:sz w:val="28"/>
          <w:szCs w:val="28"/>
        </w:rPr>
        <w:t xml:space="preserve">第三十条 </w:t>
      </w:r>
      <w:r>
        <w:rPr>
          <w:rFonts w:hint="eastAsia" w:ascii="仿宋" w:hAnsi="仿宋" w:eastAsia="仿宋" w:cs="仿宋"/>
          <w:kern w:val="0"/>
          <w:sz w:val="28"/>
          <w:szCs w:val="28"/>
        </w:rPr>
        <w:t>理事长、副理事长、秘书长（副秘书长）如超过最高任职年龄70周岁的，需经理事会表决通过，报业务主管单位佛山市住房和城乡建设管理局审查并经社团登记管理机关佛山市民政局批准同意后，方可任免。</w:t>
      </w:r>
    </w:p>
    <w:p>
      <w:pPr>
        <w:autoSpaceDE w:val="0"/>
        <w:autoSpaceDN w:val="0"/>
        <w:adjustRightInd w:val="0"/>
        <w:spacing w:line="360" w:lineRule="auto"/>
        <w:ind w:firstLine="618" w:firstLineChars="220"/>
        <w:rPr>
          <w:rFonts w:hint="eastAsia" w:ascii="仿宋" w:hAnsi="仿宋" w:eastAsia="仿宋" w:cs="仿宋"/>
          <w:kern w:val="0"/>
          <w:sz w:val="28"/>
          <w:szCs w:val="28"/>
        </w:rPr>
      </w:pPr>
      <w:r>
        <w:rPr>
          <w:rFonts w:hint="eastAsia" w:ascii="仿宋" w:hAnsi="仿宋" w:eastAsia="仿宋" w:cs="仿宋"/>
          <w:b/>
          <w:kern w:val="0"/>
          <w:sz w:val="28"/>
          <w:szCs w:val="28"/>
        </w:rPr>
        <w:t xml:space="preserve">第三十一条 </w:t>
      </w:r>
      <w:r>
        <w:rPr>
          <w:rFonts w:hint="eastAsia" w:ascii="仿宋" w:hAnsi="仿宋" w:eastAsia="仿宋" w:cs="仿宋"/>
          <w:kern w:val="0"/>
          <w:sz w:val="28"/>
          <w:szCs w:val="28"/>
        </w:rPr>
        <w:t>理事在任期间如因故变更，理事会可提出新的理事推荐人选，经常务理事会通过。理事退会或除名，其理事资格自行取消。</w:t>
      </w:r>
    </w:p>
    <w:p>
      <w:pPr>
        <w:pStyle w:val="4"/>
        <w:widowControl/>
        <w:shd w:val="clear" w:color="auto" w:fill="FFFFFF"/>
        <w:spacing w:line="360" w:lineRule="auto"/>
        <w:rPr>
          <w:rFonts w:hint="eastAsia" w:ascii="仿宋" w:hAnsi="仿宋" w:eastAsia="仿宋" w:cs="仿宋"/>
          <w:kern w:val="0"/>
          <w:sz w:val="28"/>
          <w:szCs w:val="28"/>
        </w:rPr>
      </w:pPr>
    </w:p>
    <w:p>
      <w:pPr>
        <w:keepNext w:val="0"/>
        <w:keepLines w:val="0"/>
        <w:pageBreakBefore w:val="0"/>
        <w:widowControl w:val="0"/>
        <w:numPr>
          <w:ilvl w:val="0"/>
          <w:numId w:val="2"/>
        </w:numPr>
        <w:kinsoku/>
        <w:wordWrap/>
        <w:overflowPunct/>
        <w:topLinePunct w:val="0"/>
        <w:autoSpaceDE/>
        <w:autoSpaceDN/>
        <w:bidi w:val="0"/>
        <w:spacing w:line="360" w:lineRule="auto"/>
        <w:ind w:left="0" w:leftChars="0" w:firstLine="0" w:firstLineChars="0"/>
        <w:jc w:val="center"/>
        <w:textAlignment w:val="auto"/>
        <w:outlineLvl w:val="9"/>
        <w:rPr>
          <w:rFonts w:hint="eastAsia"/>
          <w:b/>
          <w:sz w:val="32"/>
          <w:szCs w:val="32"/>
          <w:lang w:eastAsia="zh-CN"/>
        </w:rPr>
      </w:pPr>
      <w:r>
        <w:rPr>
          <w:rFonts w:hint="eastAsia"/>
          <w:b/>
          <w:sz w:val="32"/>
          <w:szCs w:val="32"/>
          <w:lang w:eastAsia="zh-CN"/>
        </w:rPr>
        <w:t>监事</w:t>
      </w:r>
    </w:p>
    <w:p>
      <w:pPr>
        <w:keepNext w:val="0"/>
        <w:keepLines w:val="0"/>
        <w:pageBreakBefore w:val="0"/>
        <w:widowControl w:val="0"/>
        <w:numPr>
          <w:ilvl w:val="0"/>
          <w:numId w:val="0"/>
        </w:numPr>
        <w:kinsoku/>
        <w:wordWrap/>
        <w:overflowPunct/>
        <w:topLinePunct w:val="0"/>
        <w:autoSpaceDE/>
        <w:autoSpaceDN/>
        <w:bidi w:val="0"/>
        <w:spacing w:line="360" w:lineRule="auto"/>
        <w:ind w:leftChars="0"/>
        <w:jc w:val="both"/>
        <w:textAlignment w:val="auto"/>
        <w:outlineLvl w:val="9"/>
        <w:rPr>
          <w:rFonts w:hint="eastAsia"/>
          <w:b/>
          <w:sz w:val="32"/>
          <w:szCs w:val="32"/>
          <w:lang w:eastAsia="zh-CN"/>
        </w:rPr>
      </w:pPr>
    </w:p>
    <w:p>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outlineLvl w:val="9"/>
        <w:rPr>
          <w:rFonts w:hint="eastAsia" w:ascii="仿宋" w:hAnsi="仿宋" w:eastAsia="仿宋" w:cs="仿宋"/>
          <w:color w:val="auto"/>
          <w:kern w:val="0"/>
          <w:sz w:val="28"/>
          <w:szCs w:val="28"/>
          <w:lang w:val="en-US" w:eastAsia="zh-CN" w:bidi="ar-SA"/>
        </w:rPr>
      </w:pPr>
      <w:r>
        <w:rPr>
          <w:rFonts w:hint="eastAsia" w:ascii="仿宋" w:hAnsi="仿宋" w:eastAsia="仿宋" w:cs="仿宋"/>
          <w:b/>
          <w:kern w:val="0"/>
          <w:sz w:val="28"/>
          <w:szCs w:val="28"/>
          <w:lang w:val="en-US" w:eastAsia="zh-CN" w:bidi="ar-SA"/>
        </w:rPr>
        <w:t xml:space="preserve">第三十二条 </w:t>
      </w:r>
      <w:r>
        <w:rPr>
          <w:rFonts w:hint="eastAsia" w:ascii="仿宋" w:hAnsi="仿宋" w:eastAsia="仿宋" w:cs="仿宋"/>
          <w:color w:val="auto"/>
          <w:kern w:val="0"/>
          <w:sz w:val="28"/>
          <w:szCs w:val="28"/>
          <w:lang w:val="en-US" w:eastAsia="zh-CN" w:bidi="ar-SA"/>
        </w:rPr>
        <w:t>本会设监事</w:t>
      </w:r>
      <w:r>
        <w:rPr>
          <w:rFonts w:hint="eastAsia" w:ascii="仿宋" w:hAnsi="仿宋" w:eastAsia="仿宋" w:cs="仿宋"/>
          <w:color w:val="auto"/>
          <w:kern w:val="0"/>
          <w:sz w:val="28"/>
          <w:szCs w:val="28"/>
          <w:highlight w:val="none"/>
          <w:lang w:val="en-US" w:eastAsia="zh-CN" w:bidi="ar-SA"/>
        </w:rPr>
        <w:t>1</w:t>
      </w:r>
      <w:r>
        <w:rPr>
          <w:rFonts w:hint="eastAsia" w:ascii="仿宋" w:hAnsi="仿宋" w:eastAsia="仿宋" w:cs="仿宋"/>
          <w:color w:val="auto"/>
          <w:kern w:val="0"/>
          <w:sz w:val="28"/>
          <w:szCs w:val="28"/>
          <w:lang w:val="en-US" w:eastAsia="zh-CN" w:bidi="ar-SA"/>
        </w:rPr>
        <w:t>名，由会员大会（或会员代表大会）选举产生。监事任期和理事任期一致，期满可以连任，但不超过两届。</w:t>
      </w:r>
    </w:p>
    <w:p>
      <w:pPr>
        <w:pStyle w:val="4"/>
        <w:keepNext w:val="0"/>
        <w:keepLines w:val="0"/>
        <w:pageBreakBefore w:val="0"/>
        <w:widowControl/>
        <w:shd w:val="clear" w:color="auto" w:fill="FFFFFF"/>
        <w:kinsoku/>
        <w:wordWrap/>
        <w:overflowPunct/>
        <w:topLinePunct w:val="0"/>
        <w:autoSpaceDE/>
        <w:autoSpaceDN/>
        <w:bidi w:val="0"/>
        <w:spacing w:line="360" w:lineRule="auto"/>
        <w:ind w:firstLine="560" w:firstLineChars="200"/>
        <w:textAlignment w:val="auto"/>
        <w:outlineLvl w:val="9"/>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监事从会员中选举产生，本会的负责人、理事、常务理事、秘书长、副秘书长和财务人员不得兼任监事。</w:t>
      </w:r>
    </w:p>
    <w:p>
      <w:pPr>
        <w:pStyle w:val="4"/>
        <w:keepNext w:val="0"/>
        <w:keepLines w:val="0"/>
        <w:pageBreakBefore w:val="0"/>
        <w:widowControl/>
        <w:shd w:val="clear" w:color="auto" w:fill="FFFFFF"/>
        <w:kinsoku/>
        <w:wordWrap/>
        <w:overflowPunct/>
        <w:topLinePunct w:val="0"/>
        <w:autoSpaceDE/>
        <w:autoSpaceDN/>
        <w:bidi w:val="0"/>
        <w:spacing w:line="360" w:lineRule="auto"/>
        <w:ind w:firstLine="562" w:firstLineChars="200"/>
        <w:textAlignment w:val="auto"/>
        <w:outlineLvl w:val="9"/>
        <w:rPr>
          <w:rFonts w:hint="eastAsia" w:ascii="仿宋" w:hAnsi="仿宋" w:eastAsia="仿宋" w:cs="仿宋"/>
          <w:kern w:val="0"/>
          <w:sz w:val="28"/>
          <w:szCs w:val="28"/>
          <w:lang w:val="en-US" w:eastAsia="zh-CN" w:bidi="ar-SA"/>
        </w:rPr>
      </w:pPr>
      <w:r>
        <w:rPr>
          <w:rFonts w:hint="eastAsia" w:ascii="仿宋" w:hAnsi="仿宋" w:eastAsia="仿宋" w:cs="仿宋"/>
          <w:b/>
          <w:bCs/>
          <w:kern w:val="0"/>
          <w:sz w:val="28"/>
          <w:szCs w:val="28"/>
          <w:lang w:val="en-US" w:eastAsia="zh-CN" w:bidi="ar-SA"/>
        </w:rPr>
        <w:t xml:space="preserve">第三十三条 </w:t>
      </w:r>
      <w:r>
        <w:rPr>
          <w:rFonts w:hint="eastAsia" w:ascii="仿宋" w:hAnsi="仿宋" w:eastAsia="仿宋" w:cs="仿宋"/>
          <w:kern w:val="0"/>
          <w:sz w:val="28"/>
          <w:szCs w:val="28"/>
          <w:lang w:val="en-US" w:eastAsia="zh-CN" w:bidi="ar-SA"/>
        </w:rPr>
        <w:t>监事必须具备下列条件：</w:t>
      </w:r>
    </w:p>
    <w:p>
      <w:pPr>
        <w:pStyle w:val="4"/>
        <w:keepNext w:val="0"/>
        <w:keepLines w:val="0"/>
        <w:pageBreakBefore w:val="0"/>
        <w:widowControl/>
        <w:shd w:val="clear" w:color="auto" w:fill="FFFFFF"/>
        <w:kinsoku/>
        <w:wordWrap/>
        <w:overflowPunct/>
        <w:topLinePunct w:val="0"/>
        <w:autoSpaceDE/>
        <w:autoSpaceDN/>
        <w:bidi w:val="0"/>
        <w:spacing w:line="360" w:lineRule="auto"/>
        <w:ind w:firstLine="560" w:firstLineChars="200"/>
        <w:textAlignment w:val="auto"/>
        <w:outlineLvl w:val="9"/>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（一）坚持党的路线、方针、政策，遵守国家法律法规；</w:t>
      </w:r>
    </w:p>
    <w:p>
      <w:pPr>
        <w:pStyle w:val="4"/>
        <w:keepNext w:val="0"/>
        <w:keepLines w:val="0"/>
        <w:pageBreakBefore w:val="0"/>
        <w:widowControl/>
        <w:shd w:val="clear" w:color="auto" w:fill="FFFFFF"/>
        <w:kinsoku/>
        <w:wordWrap/>
        <w:overflowPunct/>
        <w:topLinePunct w:val="0"/>
        <w:autoSpaceDE/>
        <w:autoSpaceDN/>
        <w:bidi w:val="0"/>
        <w:spacing w:line="360" w:lineRule="auto"/>
        <w:ind w:firstLine="560" w:firstLineChars="200"/>
        <w:textAlignment w:val="auto"/>
        <w:outlineLvl w:val="9"/>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（二）在本行业领域内有较大影响；</w:t>
      </w:r>
    </w:p>
    <w:p>
      <w:pPr>
        <w:pStyle w:val="4"/>
        <w:keepNext w:val="0"/>
        <w:keepLines w:val="0"/>
        <w:pageBreakBefore w:val="0"/>
        <w:widowControl/>
        <w:shd w:val="clear" w:color="auto" w:fill="FFFFFF"/>
        <w:kinsoku/>
        <w:wordWrap/>
        <w:overflowPunct/>
        <w:topLinePunct w:val="0"/>
        <w:autoSpaceDE/>
        <w:autoSpaceDN/>
        <w:bidi w:val="0"/>
        <w:spacing w:line="360" w:lineRule="auto"/>
        <w:ind w:firstLine="560" w:firstLineChars="200"/>
        <w:textAlignment w:val="auto"/>
        <w:outlineLvl w:val="9"/>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（三）会长、副会长、秘书长最高任职年龄不得超过70周岁；</w:t>
      </w:r>
    </w:p>
    <w:p>
      <w:pPr>
        <w:pStyle w:val="4"/>
        <w:keepNext w:val="0"/>
        <w:keepLines w:val="0"/>
        <w:pageBreakBefore w:val="0"/>
        <w:widowControl/>
        <w:shd w:val="clear" w:color="auto" w:fill="FFFFFF"/>
        <w:kinsoku/>
        <w:wordWrap/>
        <w:overflowPunct/>
        <w:topLinePunct w:val="0"/>
        <w:autoSpaceDE/>
        <w:autoSpaceDN/>
        <w:bidi w:val="0"/>
        <w:spacing w:line="360" w:lineRule="auto"/>
        <w:ind w:firstLine="560" w:firstLineChars="200"/>
        <w:textAlignment w:val="auto"/>
        <w:outlineLvl w:val="9"/>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（四）身体健康，能坚持正常工作；</w:t>
      </w:r>
    </w:p>
    <w:p>
      <w:pPr>
        <w:pStyle w:val="4"/>
        <w:keepNext w:val="0"/>
        <w:keepLines w:val="0"/>
        <w:pageBreakBefore w:val="0"/>
        <w:widowControl/>
        <w:shd w:val="clear" w:color="auto" w:fill="FFFFFF"/>
        <w:kinsoku/>
        <w:wordWrap/>
        <w:overflowPunct/>
        <w:topLinePunct w:val="0"/>
        <w:autoSpaceDE/>
        <w:autoSpaceDN/>
        <w:bidi w:val="0"/>
        <w:spacing w:line="360" w:lineRule="auto"/>
        <w:ind w:firstLine="560" w:firstLineChars="200"/>
        <w:textAlignment w:val="auto"/>
        <w:outlineLvl w:val="9"/>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（五）未受到任何刑事处罚；</w:t>
      </w:r>
    </w:p>
    <w:p>
      <w:pPr>
        <w:pStyle w:val="4"/>
        <w:keepNext w:val="0"/>
        <w:keepLines w:val="0"/>
        <w:pageBreakBefore w:val="0"/>
        <w:widowControl/>
        <w:shd w:val="clear" w:color="auto" w:fill="FFFFFF"/>
        <w:kinsoku/>
        <w:wordWrap/>
        <w:overflowPunct/>
        <w:topLinePunct w:val="0"/>
        <w:autoSpaceDE/>
        <w:autoSpaceDN/>
        <w:bidi w:val="0"/>
        <w:spacing w:line="360" w:lineRule="auto"/>
        <w:ind w:firstLine="560" w:firstLineChars="200"/>
        <w:textAlignment w:val="auto"/>
        <w:outlineLvl w:val="9"/>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（六）具有完全民事行为能力。</w:t>
      </w:r>
    </w:p>
    <w:p>
      <w:pPr>
        <w:pStyle w:val="4"/>
        <w:keepNext w:val="0"/>
        <w:keepLines w:val="0"/>
        <w:pageBreakBefore w:val="0"/>
        <w:widowControl/>
        <w:shd w:val="clear" w:color="auto" w:fill="FFFFFF"/>
        <w:kinsoku/>
        <w:wordWrap/>
        <w:overflowPunct/>
        <w:topLinePunct w:val="0"/>
        <w:autoSpaceDE/>
        <w:autoSpaceDN/>
        <w:bidi w:val="0"/>
        <w:spacing w:line="360" w:lineRule="auto"/>
        <w:ind w:firstLine="562" w:firstLineChars="200"/>
        <w:textAlignment w:val="auto"/>
        <w:outlineLvl w:val="9"/>
        <w:rPr>
          <w:rFonts w:hint="eastAsia" w:ascii="仿宋" w:hAnsi="仿宋" w:eastAsia="仿宋" w:cs="仿宋"/>
          <w:kern w:val="0"/>
          <w:sz w:val="28"/>
          <w:szCs w:val="28"/>
          <w:lang w:val="en-US" w:eastAsia="zh-CN" w:bidi="ar-SA"/>
        </w:rPr>
      </w:pPr>
      <w:r>
        <w:rPr>
          <w:rFonts w:hint="eastAsia" w:ascii="仿宋" w:hAnsi="仿宋" w:eastAsia="仿宋" w:cs="仿宋"/>
          <w:b/>
          <w:bCs/>
          <w:kern w:val="0"/>
          <w:sz w:val="28"/>
          <w:szCs w:val="28"/>
          <w:lang w:val="en-US" w:eastAsia="zh-CN" w:bidi="ar-SA"/>
        </w:rPr>
        <w:t xml:space="preserve">第三十四条 </w:t>
      </w:r>
      <w:r>
        <w:rPr>
          <w:rFonts w:hint="eastAsia" w:ascii="仿宋" w:hAnsi="仿宋" w:eastAsia="仿宋" w:cs="仿宋"/>
          <w:kern w:val="0"/>
          <w:sz w:val="28"/>
          <w:szCs w:val="28"/>
          <w:lang w:val="en-US" w:eastAsia="zh-CN" w:bidi="ar-SA"/>
        </w:rPr>
        <w:t>监事行使下列职权：</w:t>
      </w:r>
    </w:p>
    <w:p>
      <w:pPr>
        <w:pStyle w:val="4"/>
        <w:keepNext w:val="0"/>
        <w:keepLines w:val="0"/>
        <w:pageBreakBefore w:val="0"/>
        <w:widowControl/>
        <w:shd w:val="clear" w:color="auto" w:fill="FFFFFF"/>
        <w:kinsoku/>
        <w:wordWrap/>
        <w:overflowPunct/>
        <w:topLinePunct w:val="0"/>
        <w:autoSpaceDE/>
        <w:autoSpaceDN/>
        <w:bidi w:val="0"/>
        <w:spacing w:line="360" w:lineRule="auto"/>
        <w:ind w:firstLine="560" w:firstLineChars="200"/>
        <w:textAlignment w:val="auto"/>
        <w:outlineLvl w:val="9"/>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（一）向会员大会（或会员代表大会）报告年度工作；</w:t>
      </w:r>
    </w:p>
    <w:p>
      <w:pPr>
        <w:pStyle w:val="4"/>
        <w:keepNext w:val="0"/>
        <w:keepLines w:val="0"/>
        <w:pageBreakBefore w:val="0"/>
        <w:widowControl/>
        <w:shd w:val="clear" w:color="auto" w:fill="FFFFFF"/>
        <w:kinsoku/>
        <w:wordWrap/>
        <w:overflowPunct/>
        <w:topLinePunct w:val="0"/>
        <w:autoSpaceDE/>
        <w:autoSpaceDN/>
        <w:bidi w:val="0"/>
        <w:spacing w:line="360" w:lineRule="auto"/>
        <w:ind w:firstLine="560" w:firstLineChars="200"/>
        <w:textAlignment w:val="auto"/>
        <w:outlineLvl w:val="9"/>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（二）监督会员大会（或会员代表大会）和理事会的参会人员资格确认、程序和选举、罢免；监督理事会履行会员大会（或会员代表大会）的决议；</w:t>
      </w:r>
    </w:p>
    <w:p>
      <w:pPr>
        <w:pStyle w:val="4"/>
        <w:keepNext w:val="0"/>
        <w:keepLines w:val="0"/>
        <w:pageBreakBefore w:val="0"/>
        <w:widowControl/>
        <w:shd w:val="clear" w:color="auto" w:fill="FFFFFF"/>
        <w:kinsoku/>
        <w:wordWrap/>
        <w:overflowPunct/>
        <w:topLinePunct w:val="0"/>
        <w:autoSpaceDE/>
        <w:autoSpaceDN/>
        <w:bidi w:val="0"/>
        <w:spacing w:line="360" w:lineRule="auto"/>
        <w:ind w:firstLine="560" w:firstLineChars="200"/>
        <w:textAlignment w:val="auto"/>
        <w:outlineLvl w:val="9"/>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（三）检查本会财务和会计资料，向登记管理机关以及税务、会计主管部门反映情况；</w:t>
      </w:r>
    </w:p>
    <w:p>
      <w:pPr>
        <w:pStyle w:val="4"/>
        <w:keepNext w:val="0"/>
        <w:keepLines w:val="0"/>
        <w:pageBreakBefore w:val="0"/>
        <w:widowControl/>
        <w:shd w:val="clear" w:color="auto" w:fill="FFFFFF"/>
        <w:kinsoku/>
        <w:wordWrap/>
        <w:overflowPunct/>
        <w:topLinePunct w:val="0"/>
        <w:autoSpaceDE/>
        <w:autoSpaceDN/>
        <w:bidi w:val="0"/>
        <w:spacing w:line="360" w:lineRule="auto"/>
        <w:ind w:firstLine="560" w:firstLineChars="200"/>
        <w:textAlignment w:val="auto"/>
        <w:outlineLvl w:val="9"/>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（四）监事列席理事会、常务理事会和会长办公会议，确认理事会、常务理事会、会长办公会议决议事项的合法有效性，有权向理事会、常务理事会、会长办公会议提出质询和建议；</w:t>
      </w:r>
    </w:p>
    <w:p>
      <w:pPr>
        <w:pStyle w:val="4"/>
        <w:keepNext w:val="0"/>
        <w:keepLines w:val="0"/>
        <w:pageBreakBefore w:val="0"/>
        <w:widowControl/>
        <w:shd w:val="clear" w:color="auto" w:fill="FFFFFF"/>
        <w:kinsoku/>
        <w:wordWrap/>
        <w:overflowPunct/>
        <w:topLinePunct w:val="0"/>
        <w:autoSpaceDE/>
        <w:autoSpaceDN/>
        <w:bidi w:val="0"/>
        <w:spacing w:line="360" w:lineRule="auto"/>
        <w:ind w:firstLine="560" w:firstLineChars="200"/>
        <w:textAlignment w:val="auto"/>
        <w:outlineLvl w:val="9"/>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（五）依法依章、公平公正协调处理内部矛盾，有权提出召开理事会、常务理事会协调有关事项表决议案，并维护当事人申辩权利；</w:t>
      </w:r>
    </w:p>
    <w:p>
      <w:pPr>
        <w:pStyle w:val="4"/>
        <w:keepNext w:val="0"/>
        <w:keepLines w:val="0"/>
        <w:pageBreakBefore w:val="0"/>
        <w:widowControl/>
        <w:shd w:val="clear" w:color="auto" w:fill="FFFFFF"/>
        <w:kinsoku/>
        <w:wordWrap/>
        <w:overflowPunct/>
        <w:topLinePunct w:val="0"/>
        <w:autoSpaceDE/>
        <w:autoSpaceDN/>
        <w:bidi w:val="0"/>
        <w:spacing w:line="360" w:lineRule="auto"/>
        <w:ind w:firstLine="560" w:firstLineChars="200"/>
        <w:textAlignment w:val="auto"/>
        <w:outlineLvl w:val="9"/>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（六）监督理事会遵守法律和章程的情况。当会长、副会长、理事和秘书长等开展业务活动损害本会利益时，要求其予以纠正，必要时向会员代表大会或政府相关部门报告。</w:t>
      </w:r>
    </w:p>
    <w:p>
      <w:pPr>
        <w:pStyle w:val="4"/>
        <w:widowControl/>
        <w:shd w:val="clear" w:color="auto" w:fill="FFFFFF"/>
        <w:adjustRightInd w:val="0"/>
        <w:snapToGrid w:val="0"/>
        <w:spacing w:line="360" w:lineRule="auto"/>
        <w:ind w:firstLine="560" w:firstLineChars="200"/>
        <w:outlineLvl w:val="9"/>
        <w:rPr>
          <w:rFonts w:hint="eastAsia" w:ascii="仿宋" w:hAnsi="仿宋" w:eastAsia="仿宋" w:cs="仿宋"/>
          <w:kern w:val="0"/>
          <w:sz w:val="28"/>
          <w:szCs w:val="28"/>
          <w:highlight w:val="yellow"/>
          <w:lang w:val="en-US" w:eastAsia="zh-CN" w:bidi="ar-SA"/>
        </w:rPr>
      </w:pPr>
      <w:r>
        <w:rPr>
          <w:rFonts w:hint="eastAsia" w:ascii="仿宋" w:hAnsi="仿宋" w:eastAsia="仿宋" w:cs="仿宋"/>
          <w:kern w:val="0"/>
          <w:sz w:val="28"/>
          <w:szCs w:val="28"/>
          <w:lang w:val="en-US" w:eastAsia="zh-CN" w:bidi="ar-SA"/>
        </w:rPr>
        <w:t>监事应当遵守有关法律法规和本会章程，接受会员大会（或会员代表大会）领导，切实履行职责。</w:t>
      </w:r>
    </w:p>
    <w:p>
      <w:pPr>
        <w:adjustRightInd w:val="0"/>
        <w:snapToGrid w:val="0"/>
        <w:spacing w:line="576" w:lineRule="exact"/>
        <w:ind w:firstLine="562" w:firstLineChars="200"/>
        <w:rPr>
          <w:rFonts w:hint="eastAsia" w:ascii="仿宋" w:hAnsi="仿宋" w:eastAsia="仿宋" w:cs="仿宋"/>
          <w:kern w:val="0"/>
          <w:sz w:val="28"/>
          <w:szCs w:val="28"/>
          <w:lang w:val="en-US" w:eastAsia="zh-CN" w:bidi="ar-SA"/>
        </w:rPr>
      </w:pPr>
      <w:r>
        <w:rPr>
          <w:rFonts w:hint="eastAsia" w:ascii="仿宋" w:hAnsi="仿宋" w:eastAsia="仿宋" w:cs="仿宋"/>
          <w:b/>
          <w:bCs/>
          <w:kern w:val="0"/>
          <w:sz w:val="28"/>
          <w:szCs w:val="28"/>
          <w:lang w:val="en-US" w:eastAsia="zh-CN" w:bidi="ar-SA"/>
        </w:rPr>
        <w:t>第三十五条</w:t>
      </w:r>
      <w:r>
        <w:rPr>
          <w:rFonts w:hint="eastAsia" w:ascii="仿宋" w:hAnsi="仿宋" w:eastAsia="仿宋" w:cs="仿宋"/>
          <w:kern w:val="0"/>
          <w:sz w:val="28"/>
          <w:szCs w:val="28"/>
          <w:lang w:val="en-US" w:eastAsia="zh-CN" w:bidi="ar-SA"/>
        </w:rPr>
        <w:t xml:space="preserve">  本会设日常办事机构秘书处，处理本会日常事务性工作。秘书处办公会议各项议题，应形成会议纪要，抄送理事会。秘书处下设日常办事机构须经理事会（或常务理事会）同意。</w:t>
      </w:r>
    </w:p>
    <w:p>
      <w:pPr>
        <w:shd w:val="solid" w:color="FFFFFF" w:fill="auto"/>
        <w:autoSpaceDN w:val="0"/>
        <w:adjustRightInd w:val="0"/>
        <w:snapToGrid w:val="0"/>
        <w:spacing w:line="576" w:lineRule="exact"/>
        <w:ind w:firstLine="562" w:firstLineChars="200"/>
        <w:rPr>
          <w:rFonts w:hint="eastAsia" w:ascii="仿宋" w:hAnsi="仿宋" w:eastAsia="仿宋" w:cs="仿宋"/>
          <w:kern w:val="0"/>
          <w:sz w:val="28"/>
          <w:szCs w:val="28"/>
          <w:lang w:val="en-US" w:eastAsia="zh-CN" w:bidi="ar-SA"/>
        </w:rPr>
      </w:pPr>
      <w:r>
        <w:rPr>
          <w:rFonts w:hint="eastAsia" w:ascii="仿宋" w:hAnsi="仿宋" w:eastAsia="仿宋" w:cs="仿宋"/>
          <w:b/>
          <w:bCs/>
          <w:kern w:val="0"/>
          <w:sz w:val="28"/>
          <w:szCs w:val="28"/>
          <w:lang w:val="en-US" w:eastAsia="zh-CN" w:bidi="ar-SA"/>
        </w:rPr>
        <w:t>第三十六条</w:t>
      </w:r>
      <w:r>
        <w:rPr>
          <w:rFonts w:hint="eastAsia" w:ascii="仿宋" w:hAnsi="仿宋" w:eastAsia="仿宋" w:cs="仿宋"/>
          <w:kern w:val="0"/>
          <w:sz w:val="28"/>
          <w:szCs w:val="28"/>
          <w:lang w:val="en-US" w:eastAsia="zh-CN" w:bidi="ar-SA"/>
        </w:rPr>
        <w:t xml:space="preserve">  本会应当按《劳动合同法》的规定与专职工作人员订立劳动合同。本会专职工作人员应当参加相关岗位培训，熟悉和了解社会团体法律、法规和政策，努力提高业务能力。</w:t>
      </w:r>
    </w:p>
    <w:p>
      <w:pPr>
        <w:autoSpaceDE w:val="0"/>
        <w:autoSpaceDN w:val="0"/>
        <w:adjustRightInd w:val="0"/>
        <w:spacing w:line="360" w:lineRule="auto"/>
        <w:rPr>
          <w:rFonts w:hint="eastAsia" w:ascii="仿宋" w:hAnsi="仿宋" w:eastAsia="仿宋" w:cs="仿宋"/>
          <w:bCs/>
          <w:kern w:val="0"/>
          <w:sz w:val="28"/>
          <w:szCs w:val="28"/>
        </w:rPr>
      </w:pPr>
    </w:p>
    <w:p>
      <w:pPr>
        <w:jc w:val="center"/>
        <w:rPr>
          <w:rFonts w:hint="eastAsia" w:ascii="仿宋" w:hAnsi="仿宋" w:eastAsia="仿宋" w:cs="仿宋"/>
          <w:b/>
          <w:sz w:val="32"/>
          <w:szCs w:val="32"/>
        </w:rPr>
      </w:pPr>
      <w:r>
        <w:rPr>
          <w:rFonts w:hint="eastAsia"/>
          <w:b/>
          <w:sz w:val="32"/>
          <w:szCs w:val="32"/>
        </w:rPr>
        <w:t>第</w:t>
      </w:r>
      <w:r>
        <w:rPr>
          <w:rFonts w:hint="eastAsia"/>
          <w:b/>
          <w:sz w:val="32"/>
          <w:szCs w:val="32"/>
          <w:lang w:eastAsia="zh-CN"/>
        </w:rPr>
        <w:t>七</w:t>
      </w:r>
      <w:r>
        <w:rPr>
          <w:rFonts w:hint="eastAsia"/>
          <w:b/>
          <w:sz w:val="32"/>
          <w:szCs w:val="32"/>
        </w:rPr>
        <w:t>章  资产管理、使用原则</w:t>
      </w:r>
    </w:p>
    <w:p>
      <w:pPr>
        <w:autoSpaceDE w:val="0"/>
        <w:autoSpaceDN w:val="0"/>
        <w:adjustRightInd w:val="0"/>
        <w:spacing w:line="360" w:lineRule="auto"/>
        <w:ind w:firstLine="495" w:firstLineChars="177"/>
        <w:jc w:val="left"/>
        <w:rPr>
          <w:rFonts w:hint="eastAsia" w:ascii="仿宋" w:hAnsi="仿宋" w:eastAsia="仿宋" w:cs="仿宋"/>
          <w:kern w:val="0"/>
          <w:sz w:val="28"/>
          <w:szCs w:val="28"/>
        </w:rPr>
      </w:pPr>
    </w:p>
    <w:p>
      <w:pPr>
        <w:autoSpaceDE w:val="0"/>
        <w:autoSpaceDN w:val="0"/>
        <w:adjustRightInd w:val="0"/>
        <w:spacing w:line="360" w:lineRule="auto"/>
        <w:ind w:firstLine="498" w:firstLineChars="177"/>
        <w:rPr>
          <w:rFonts w:hint="eastAsia" w:ascii="仿宋" w:hAnsi="仿宋" w:eastAsia="仿宋" w:cs="仿宋"/>
          <w:kern w:val="0"/>
          <w:sz w:val="28"/>
          <w:szCs w:val="28"/>
        </w:rPr>
      </w:pPr>
      <w:r>
        <w:rPr>
          <w:rFonts w:hint="eastAsia" w:ascii="仿宋" w:hAnsi="仿宋" w:eastAsia="仿宋" w:cs="仿宋"/>
          <w:b/>
          <w:kern w:val="0"/>
          <w:sz w:val="28"/>
          <w:szCs w:val="28"/>
        </w:rPr>
        <w:t>第三十</w:t>
      </w:r>
      <w:r>
        <w:rPr>
          <w:rFonts w:hint="eastAsia" w:ascii="仿宋" w:hAnsi="仿宋" w:eastAsia="仿宋" w:cs="仿宋"/>
          <w:b/>
          <w:kern w:val="0"/>
          <w:sz w:val="28"/>
          <w:szCs w:val="28"/>
          <w:lang w:eastAsia="zh-CN"/>
        </w:rPr>
        <w:t>七</w:t>
      </w:r>
      <w:r>
        <w:rPr>
          <w:rFonts w:hint="eastAsia" w:ascii="仿宋" w:hAnsi="仿宋" w:eastAsia="仿宋" w:cs="仿宋"/>
          <w:b/>
          <w:kern w:val="0"/>
          <w:sz w:val="28"/>
          <w:szCs w:val="28"/>
        </w:rPr>
        <w:t>条</w:t>
      </w:r>
      <w:r>
        <w:rPr>
          <w:rFonts w:hint="eastAsia" w:ascii="仿宋" w:hAnsi="仿宋" w:eastAsia="仿宋" w:cs="仿宋"/>
          <w:kern w:val="0"/>
          <w:sz w:val="28"/>
          <w:szCs w:val="28"/>
        </w:rPr>
        <w:t xml:space="preserve"> 本会经济来源</w:t>
      </w:r>
      <w:r>
        <w:rPr>
          <w:rFonts w:hint="eastAsia" w:ascii="仿宋" w:hAnsi="仿宋" w:eastAsia="仿宋" w:cs="仿宋"/>
          <w:kern w:val="0"/>
          <w:sz w:val="28"/>
          <w:szCs w:val="28"/>
          <w:lang w:eastAsia="zh-CN"/>
        </w:rPr>
        <w:t>：</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一、会费收入；</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二、有关团体或个人的捐赠；</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三、上级主管部门拨款；</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四、在核准的业务范围内开展活动或服务的收入；</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五、利息；</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六、其他合法收入</w:t>
      </w:r>
      <w:r>
        <w:rPr>
          <w:rFonts w:hint="eastAsia" w:ascii="仿宋" w:hAnsi="仿宋" w:eastAsia="仿宋" w:cs="仿宋"/>
          <w:kern w:val="0"/>
          <w:sz w:val="28"/>
          <w:szCs w:val="28"/>
          <w:lang w:eastAsia="zh-CN"/>
        </w:rPr>
        <w:t>。</w:t>
      </w:r>
    </w:p>
    <w:p>
      <w:pPr>
        <w:autoSpaceDE w:val="0"/>
        <w:autoSpaceDN w:val="0"/>
        <w:adjustRightInd w:val="0"/>
        <w:spacing w:line="360" w:lineRule="auto"/>
        <w:ind w:firstLine="498" w:firstLineChars="177"/>
        <w:rPr>
          <w:rFonts w:hint="eastAsia" w:ascii="仿宋" w:hAnsi="仿宋" w:eastAsia="仿宋" w:cs="仿宋"/>
          <w:kern w:val="0"/>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eastAsia="zh-CN"/>
        </w:rPr>
        <w:t>三十八</w:t>
      </w:r>
      <w:r>
        <w:rPr>
          <w:rFonts w:hint="eastAsia" w:ascii="仿宋" w:hAnsi="仿宋" w:eastAsia="仿宋" w:cs="仿宋"/>
          <w:b/>
          <w:kern w:val="0"/>
          <w:sz w:val="28"/>
          <w:szCs w:val="28"/>
        </w:rPr>
        <w:t>条</w:t>
      </w:r>
      <w:r>
        <w:rPr>
          <w:rFonts w:hint="eastAsia" w:ascii="仿宋" w:hAnsi="仿宋" w:eastAsia="仿宋" w:cs="仿宋"/>
          <w:kern w:val="0"/>
          <w:sz w:val="28"/>
          <w:szCs w:val="28"/>
        </w:rPr>
        <w:t xml:space="preserve"> 本会按照国家有关规定收取会员会费。</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95" w:firstLineChars="176"/>
        <w:jc w:val="both"/>
        <w:textAlignment w:val="auto"/>
        <w:outlineLvl w:val="9"/>
        <w:rPr>
          <w:rFonts w:hint="eastAsia" w:ascii="仿宋" w:hAnsi="仿宋" w:eastAsia="仿宋" w:cs="仿宋"/>
          <w:kern w:val="0"/>
          <w:sz w:val="28"/>
          <w:szCs w:val="28"/>
          <w:lang w:val="en-US" w:eastAsia="zh-CN" w:bidi="ar-SA"/>
        </w:rPr>
      </w:pPr>
      <w:r>
        <w:rPr>
          <w:rFonts w:hint="eastAsia" w:ascii="仿宋" w:hAnsi="仿宋" w:eastAsia="仿宋" w:cs="仿宋"/>
          <w:b/>
          <w:bCs/>
          <w:kern w:val="0"/>
          <w:sz w:val="28"/>
          <w:szCs w:val="28"/>
          <w:highlight w:val="none"/>
          <w:lang w:eastAsia="zh-CN"/>
        </w:rPr>
        <w:t>第三十九条</w:t>
      </w:r>
      <w:r>
        <w:rPr>
          <w:rFonts w:hint="eastAsia" w:ascii="仿宋" w:hAnsi="仿宋" w:eastAsia="仿宋" w:cs="仿宋"/>
          <w:kern w:val="0"/>
          <w:sz w:val="28"/>
          <w:szCs w:val="28"/>
          <w:highlight w:val="none"/>
          <w:lang w:val="en-US" w:eastAsia="zh-CN"/>
        </w:rPr>
        <w:t xml:space="preserve"> </w:t>
      </w:r>
      <w:r>
        <w:rPr>
          <w:rFonts w:hint="eastAsia" w:ascii="仿宋" w:hAnsi="仿宋" w:eastAsia="仿宋" w:cs="仿宋"/>
          <w:kern w:val="0"/>
          <w:sz w:val="28"/>
          <w:szCs w:val="28"/>
          <w:highlight w:val="none"/>
          <w:lang w:val="en-US" w:eastAsia="zh-CN" w:bidi="ar-SA"/>
        </w:rPr>
        <w:t>本会接受捐赠时，应当</w:t>
      </w:r>
      <w:r>
        <w:rPr>
          <w:rFonts w:hint="eastAsia" w:ascii="仿宋" w:hAnsi="仿宋" w:eastAsia="仿宋" w:cs="仿宋"/>
          <w:kern w:val="0"/>
          <w:sz w:val="28"/>
          <w:szCs w:val="28"/>
          <w:lang w:val="en-US" w:eastAsia="zh-CN" w:bidi="ar-SA"/>
        </w:rPr>
        <w:t>遵守法律法规，不得以任何形式进行摊派或变相摊派。</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92" w:firstLineChars="176"/>
        <w:jc w:val="both"/>
        <w:textAlignment w:val="auto"/>
        <w:outlineLvl w:val="9"/>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捐赠人、资助人或单位、会员、监事有权向本会查询捐赠财产的使用、管理情况，并提出意见和建议。对于捐赠人、资助人或单位、会员、监事的查询，本会应及时如实答复。</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92" w:firstLineChars="176"/>
        <w:jc w:val="both"/>
        <w:textAlignment w:val="auto"/>
        <w:outlineLvl w:val="9"/>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bidi="ar-SA"/>
        </w:rPr>
        <w:t>捐赠人、资助人对投入本会的财产不保留或者享有任何财产权利。</w:t>
      </w:r>
    </w:p>
    <w:p>
      <w:pPr>
        <w:keepNext w:val="0"/>
        <w:keepLines w:val="0"/>
        <w:pageBreakBefore w:val="0"/>
        <w:widowControl w:val="0"/>
        <w:kinsoku/>
        <w:wordWrap/>
        <w:overflowPunct/>
        <w:topLinePunct w:val="0"/>
        <w:autoSpaceDE w:val="0"/>
        <w:autoSpaceDN w:val="0"/>
        <w:bidi w:val="0"/>
        <w:adjustRightInd w:val="0"/>
        <w:spacing w:line="360" w:lineRule="auto"/>
        <w:ind w:firstLine="498" w:firstLineChars="177"/>
        <w:textAlignment w:val="auto"/>
        <w:outlineLvl w:val="9"/>
        <w:rPr>
          <w:rFonts w:hint="eastAsia" w:ascii="仿宋" w:hAnsi="仿宋" w:eastAsia="仿宋" w:cs="仿宋"/>
          <w:kern w:val="0"/>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eastAsia="zh-CN"/>
        </w:rPr>
        <w:t>四十</w:t>
      </w:r>
      <w:r>
        <w:rPr>
          <w:rFonts w:hint="eastAsia" w:ascii="仿宋" w:hAnsi="仿宋" w:eastAsia="仿宋" w:cs="仿宋"/>
          <w:b/>
          <w:kern w:val="0"/>
          <w:sz w:val="28"/>
          <w:szCs w:val="28"/>
        </w:rPr>
        <w:t>条</w:t>
      </w:r>
      <w:r>
        <w:rPr>
          <w:rFonts w:hint="eastAsia" w:ascii="仿宋" w:hAnsi="仿宋" w:eastAsia="仿宋" w:cs="仿宋"/>
          <w:kern w:val="0"/>
          <w:sz w:val="28"/>
          <w:szCs w:val="28"/>
        </w:rPr>
        <w:t xml:space="preserve"> 本会会费标准如下：</w:t>
      </w:r>
    </w:p>
    <w:p>
      <w:pPr>
        <w:keepNext w:val="0"/>
        <w:keepLines w:val="0"/>
        <w:pageBreakBefore w:val="0"/>
        <w:widowControl w:val="0"/>
        <w:kinsoku/>
        <w:wordWrap/>
        <w:overflowPunct/>
        <w:topLinePunct w:val="0"/>
        <w:autoSpaceDE w:val="0"/>
        <w:autoSpaceDN w:val="0"/>
        <w:bidi w:val="0"/>
        <w:adjustRightInd w:val="0"/>
        <w:spacing w:line="360" w:lineRule="auto"/>
        <w:ind w:firstLine="495" w:firstLineChars="177"/>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一、理事单位每年缴纳会费3000元；</w:t>
      </w:r>
    </w:p>
    <w:p>
      <w:pPr>
        <w:keepNext w:val="0"/>
        <w:keepLines w:val="0"/>
        <w:pageBreakBefore w:val="0"/>
        <w:widowControl w:val="0"/>
        <w:kinsoku/>
        <w:wordWrap/>
        <w:overflowPunct/>
        <w:topLinePunct w:val="0"/>
        <w:autoSpaceDE w:val="0"/>
        <w:autoSpaceDN w:val="0"/>
        <w:bidi w:val="0"/>
        <w:adjustRightInd w:val="0"/>
        <w:spacing w:line="360" w:lineRule="auto"/>
        <w:ind w:firstLine="495" w:firstLineChars="177"/>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二、会员单位每年缴纳会费2000元；</w:t>
      </w:r>
    </w:p>
    <w:p>
      <w:pPr>
        <w:autoSpaceDE w:val="0"/>
        <w:autoSpaceDN w:val="0"/>
        <w:adjustRightInd w:val="0"/>
        <w:spacing w:line="360" w:lineRule="auto"/>
        <w:ind w:firstLine="495" w:firstLineChars="177"/>
        <w:rPr>
          <w:rFonts w:hint="eastAsia" w:ascii="仿宋" w:hAnsi="仿宋" w:eastAsia="仿宋" w:cs="仿宋"/>
          <w:kern w:val="0"/>
          <w:sz w:val="28"/>
          <w:szCs w:val="28"/>
          <w:lang w:eastAsia="zh-CN"/>
        </w:rPr>
      </w:pPr>
      <w:r>
        <w:rPr>
          <w:rFonts w:hint="eastAsia" w:ascii="仿宋" w:hAnsi="仿宋" w:eastAsia="仿宋" w:cs="仿宋"/>
          <w:kern w:val="0"/>
          <w:sz w:val="28"/>
          <w:szCs w:val="28"/>
        </w:rPr>
        <w:t>三、</w:t>
      </w:r>
      <w:r>
        <w:rPr>
          <w:rFonts w:hint="eastAsia" w:ascii="仿宋" w:hAnsi="仿宋" w:eastAsia="仿宋" w:cs="仿宋"/>
          <w:kern w:val="0"/>
          <w:sz w:val="28"/>
          <w:szCs w:val="28"/>
          <w:lang w:eastAsia="zh-CN"/>
        </w:rPr>
        <w:t>监事</w:t>
      </w:r>
      <w:r>
        <w:rPr>
          <w:rFonts w:hint="eastAsia" w:ascii="仿宋" w:hAnsi="仿宋" w:eastAsia="仿宋" w:cs="仿宋"/>
          <w:kern w:val="0"/>
          <w:sz w:val="28"/>
          <w:szCs w:val="28"/>
        </w:rPr>
        <w:t>每年缴纳会费</w:t>
      </w:r>
      <w:r>
        <w:rPr>
          <w:rFonts w:hint="eastAsia" w:ascii="仿宋" w:hAnsi="仿宋" w:eastAsia="仿宋" w:cs="仿宋"/>
          <w:kern w:val="0"/>
          <w:sz w:val="28"/>
          <w:szCs w:val="28"/>
          <w:highlight w:val="none"/>
          <w:lang w:val="en-US" w:eastAsia="zh-CN"/>
        </w:rPr>
        <w:t>100</w:t>
      </w:r>
      <w:r>
        <w:rPr>
          <w:rFonts w:hint="eastAsia" w:ascii="仿宋" w:hAnsi="仿宋" w:eastAsia="仿宋" w:cs="仿宋"/>
          <w:kern w:val="0"/>
          <w:sz w:val="28"/>
          <w:szCs w:val="28"/>
        </w:rPr>
        <w:t>元</w:t>
      </w:r>
      <w:r>
        <w:rPr>
          <w:rFonts w:hint="eastAsia" w:ascii="仿宋" w:hAnsi="仿宋" w:eastAsia="仿宋" w:cs="仿宋"/>
          <w:kern w:val="0"/>
          <w:sz w:val="28"/>
          <w:szCs w:val="28"/>
          <w:lang w:eastAsia="zh-CN"/>
        </w:rPr>
        <w:t>；</w:t>
      </w:r>
    </w:p>
    <w:p>
      <w:pPr>
        <w:autoSpaceDE w:val="0"/>
        <w:autoSpaceDN w:val="0"/>
        <w:adjustRightInd w:val="0"/>
        <w:spacing w:line="360" w:lineRule="auto"/>
        <w:ind w:firstLine="495" w:firstLineChars="177"/>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四、</w:t>
      </w:r>
      <w:r>
        <w:rPr>
          <w:rFonts w:hint="eastAsia" w:ascii="仿宋" w:hAnsi="仿宋" w:eastAsia="仿宋" w:cs="仿宋"/>
          <w:kern w:val="0"/>
          <w:sz w:val="28"/>
          <w:szCs w:val="28"/>
        </w:rPr>
        <w:t>个人会员每年缴纳会费100元。</w:t>
      </w:r>
    </w:p>
    <w:p>
      <w:pPr>
        <w:autoSpaceDE w:val="0"/>
        <w:autoSpaceDN w:val="0"/>
        <w:adjustRightInd w:val="0"/>
        <w:spacing w:line="360" w:lineRule="auto"/>
        <w:ind w:firstLine="498" w:firstLineChars="177"/>
        <w:rPr>
          <w:rFonts w:hint="eastAsia" w:ascii="仿宋" w:hAnsi="仿宋" w:eastAsia="仿宋" w:cs="仿宋"/>
          <w:kern w:val="0"/>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eastAsia="zh-CN"/>
        </w:rPr>
        <w:t>四十一</w:t>
      </w:r>
      <w:r>
        <w:rPr>
          <w:rFonts w:hint="eastAsia" w:ascii="仿宋" w:hAnsi="仿宋" w:eastAsia="仿宋" w:cs="仿宋"/>
          <w:b/>
          <w:kern w:val="0"/>
          <w:sz w:val="28"/>
          <w:szCs w:val="28"/>
        </w:rPr>
        <w:t xml:space="preserve">条 </w:t>
      </w:r>
      <w:r>
        <w:rPr>
          <w:rFonts w:hint="eastAsia" w:ascii="仿宋" w:hAnsi="仿宋" w:eastAsia="仿宋" w:cs="仿宋"/>
          <w:kern w:val="0"/>
          <w:sz w:val="28"/>
          <w:szCs w:val="28"/>
        </w:rPr>
        <w:t>本会经费必须用于本章程规定的业务范围和事业的发展，不得在会员中分配。</w:t>
      </w:r>
    </w:p>
    <w:p>
      <w:pPr>
        <w:autoSpaceDE w:val="0"/>
        <w:autoSpaceDN w:val="0"/>
        <w:adjustRightInd w:val="0"/>
        <w:spacing w:line="360" w:lineRule="auto"/>
        <w:ind w:firstLine="551" w:firstLineChars="196"/>
        <w:rPr>
          <w:rFonts w:hint="eastAsia" w:ascii="仿宋" w:hAnsi="仿宋" w:eastAsia="仿宋" w:cs="仿宋"/>
          <w:kern w:val="0"/>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eastAsia="zh-CN"/>
        </w:rPr>
        <w:t>四十二</w:t>
      </w:r>
      <w:r>
        <w:rPr>
          <w:rFonts w:hint="eastAsia" w:ascii="仿宋" w:hAnsi="仿宋" w:eastAsia="仿宋" w:cs="仿宋"/>
          <w:b/>
          <w:kern w:val="0"/>
          <w:sz w:val="28"/>
          <w:szCs w:val="28"/>
        </w:rPr>
        <w:t xml:space="preserve">条 </w:t>
      </w:r>
      <w:r>
        <w:rPr>
          <w:rFonts w:hint="eastAsia" w:ascii="仿宋" w:hAnsi="仿宋" w:eastAsia="仿宋" w:cs="仿宋"/>
          <w:kern w:val="0"/>
          <w:sz w:val="28"/>
          <w:szCs w:val="28"/>
        </w:rPr>
        <w:t>本会执行严格的财务管理制度，保证会计资料合法、真实、准确、完整。本会配备具有专业资格的会计人员。会计不得兼出纳。会计人员必须进行会计核算，实行会计监督。会计人员调动工作或离职，必须与接管人员办清交接手续。</w:t>
      </w:r>
    </w:p>
    <w:p>
      <w:pPr>
        <w:autoSpaceDE w:val="0"/>
        <w:autoSpaceDN w:val="0"/>
        <w:adjustRightInd w:val="0"/>
        <w:spacing w:line="360" w:lineRule="auto"/>
        <w:ind w:firstLine="498" w:firstLineChars="177"/>
        <w:rPr>
          <w:rFonts w:hint="eastAsia" w:ascii="仿宋" w:hAnsi="仿宋" w:eastAsia="仿宋" w:cs="仿宋"/>
          <w:kern w:val="0"/>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eastAsia="zh-CN"/>
        </w:rPr>
        <w:t>四十三</w:t>
      </w:r>
      <w:r>
        <w:rPr>
          <w:rFonts w:hint="eastAsia" w:ascii="仿宋" w:hAnsi="仿宋" w:eastAsia="仿宋" w:cs="仿宋"/>
          <w:b/>
          <w:bCs/>
          <w:kern w:val="0"/>
          <w:sz w:val="28"/>
          <w:szCs w:val="28"/>
        </w:rPr>
        <w:t>条</w:t>
      </w:r>
      <w:r>
        <w:rPr>
          <w:rFonts w:hint="eastAsia" w:ascii="仿宋" w:hAnsi="仿宋" w:eastAsia="仿宋" w:cs="仿宋"/>
          <w:kern w:val="0"/>
          <w:sz w:val="28"/>
          <w:szCs w:val="28"/>
        </w:rPr>
        <w:t xml:space="preserve"> 本会的资产管理必须执行国家规定的财务管理制度，接受会员代表大会和财政部门的监督。资产来源于国家拨款或者社会捐赠、资助的，必须接受审计机关的监督，并将有关情况以适当方式向社会公布。</w:t>
      </w:r>
    </w:p>
    <w:p>
      <w:pPr>
        <w:autoSpaceDE w:val="0"/>
        <w:autoSpaceDN w:val="0"/>
        <w:adjustRightInd w:val="0"/>
        <w:spacing w:line="360" w:lineRule="auto"/>
        <w:ind w:firstLine="498" w:firstLineChars="177"/>
        <w:rPr>
          <w:rFonts w:hint="eastAsia" w:ascii="仿宋" w:hAnsi="仿宋" w:eastAsia="仿宋" w:cs="仿宋"/>
          <w:kern w:val="0"/>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eastAsia="zh-CN"/>
        </w:rPr>
        <w:t>四十四</w:t>
      </w:r>
      <w:r>
        <w:rPr>
          <w:rFonts w:hint="eastAsia" w:ascii="仿宋" w:hAnsi="仿宋" w:eastAsia="仿宋" w:cs="仿宋"/>
          <w:b/>
          <w:kern w:val="0"/>
          <w:sz w:val="28"/>
          <w:szCs w:val="28"/>
        </w:rPr>
        <w:t>条</w:t>
      </w:r>
      <w:r>
        <w:rPr>
          <w:rFonts w:hint="eastAsia" w:ascii="仿宋" w:hAnsi="仿宋" w:eastAsia="仿宋" w:cs="仿宋"/>
          <w:kern w:val="0"/>
          <w:sz w:val="28"/>
          <w:szCs w:val="28"/>
        </w:rPr>
        <w:t xml:space="preserve"> 本会换届或更换法定代表人之前必须接受社团登记管理机关佛山市民政局和业务主管单位佛山市住房和城乡建设管理局组织的财务审计。</w:t>
      </w:r>
    </w:p>
    <w:p>
      <w:pPr>
        <w:pStyle w:val="4"/>
        <w:keepNext w:val="0"/>
        <w:keepLines w:val="0"/>
        <w:pageBreakBefore w:val="0"/>
        <w:widowControl/>
        <w:shd w:val="clear" w:color="auto" w:fill="FFFFFF"/>
        <w:kinsoku/>
        <w:wordWrap/>
        <w:overflowPunct/>
        <w:topLinePunct w:val="0"/>
        <w:autoSpaceDE/>
        <w:autoSpaceDN/>
        <w:bidi w:val="0"/>
        <w:spacing w:line="360" w:lineRule="auto"/>
        <w:ind w:firstLine="562" w:firstLineChars="200"/>
        <w:textAlignment w:val="auto"/>
        <w:outlineLvl w:val="9"/>
        <w:rPr>
          <w:rFonts w:hint="eastAsia" w:ascii="仿宋" w:hAnsi="仿宋" w:eastAsia="仿宋" w:cs="仿宋"/>
          <w:kern w:val="0"/>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eastAsia="zh-CN"/>
        </w:rPr>
        <w:t>四十五</w:t>
      </w:r>
      <w:r>
        <w:rPr>
          <w:rFonts w:hint="eastAsia" w:ascii="仿宋" w:hAnsi="仿宋" w:eastAsia="仿宋" w:cs="仿宋"/>
          <w:b/>
          <w:kern w:val="0"/>
          <w:sz w:val="28"/>
          <w:szCs w:val="28"/>
        </w:rPr>
        <w:t>条</w:t>
      </w:r>
      <w:r>
        <w:rPr>
          <w:rFonts w:hint="eastAsia" w:ascii="仿宋" w:hAnsi="仿宋" w:eastAsia="仿宋" w:cs="仿宋"/>
          <w:kern w:val="0"/>
          <w:sz w:val="28"/>
          <w:szCs w:val="28"/>
        </w:rPr>
        <w:t xml:space="preserve"> 本会的资产，任何单位、个人不得侵占、私分和挪用。</w:t>
      </w:r>
    </w:p>
    <w:p>
      <w:pPr>
        <w:pStyle w:val="4"/>
        <w:keepNext w:val="0"/>
        <w:keepLines w:val="0"/>
        <w:pageBreakBefore w:val="0"/>
        <w:widowControl/>
        <w:shd w:val="clear" w:color="auto" w:fill="FFFFFF"/>
        <w:kinsoku/>
        <w:wordWrap/>
        <w:overflowPunct/>
        <w:topLinePunct w:val="0"/>
        <w:autoSpaceDE/>
        <w:autoSpaceDN/>
        <w:bidi w:val="0"/>
        <w:spacing w:line="360" w:lineRule="auto"/>
        <w:textAlignment w:val="auto"/>
        <w:outlineLvl w:val="9"/>
        <w:rPr>
          <w:rFonts w:hint="eastAsia" w:ascii="仿宋" w:hAnsi="仿宋" w:eastAsia="仿宋" w:cs="仿宋"/>
          <w:kern w:val="0"/>
          <w:sz w:val="28"/>
          <w:szCs w:val="28"/>
        </w:rPr>
      </w:pPr>
    </w:p>
    <w:p>
      <w:pPr>
        <w:pStyle w:val="4"/>
        <w:keepNext w:val="0"/>
        <w:keepLines w:val="0"/>
        <w:pageBreakBefore w:val="0"/>
        <w:widowControl/>
        <w:shd w:val="clear" w:color="auto" w:fill="FFFFFF"/>
        <w:kinsoku/>
        <w:wordWrap/>
        <w:overflowPunct/>
        <w:topLinePunct w:val="0"/>
        <w:autoSpaceDE/>
        <w:autoSpaceDN/>
        <w:bidi w:val="0"/>
        <w:spacing w:line="360" w:lineRule="auto"/>
        <w:jc w:val="center"/>
        <w:textAlignment w:val="auto"/>
        <w:outlineLvl w:val="9"/>
        <w:rPr>
          <w:rFonts w:hint="eastAsia" w:ascii="仿宋" w:hAnsi="仿宋" w:eastAsia="仿宋" w:cs="仿宋"/>
          <w:b/>
          <w:sz w:val="32"/>
          <w:szCs w:val="32"/>
          <w:lang w:val="en-US" w:eastAsia="zh-CN"/>
        </w:rPr>
      </w:pPr>
      <w:r>
        <w:rPr>
          <w:rFonts w:hint="eastAsia" w:ascii="Times New Roman" w:hAnsi="Times New Roman" w:eastAsia="宋体" w:cs="Times New Roman"/>
          <w:b/>
          <w:kern w:val="2"/>
          <w:sz w:val="32"/>
          <w:szCs w:val="32"/>
          <w:lang w:val="en-US" w:eastAsia="zh-CN" w:bidi="ar-SA"/>
        </w:rPr>
        <w:t>第</w:t>
      </w:r>
      <w:r>
        <w:rPr>
          <w:rFonts w:hint="eastAsia" w:cs="Times New Roman"/>
          <w:b/>
          <w:kern w:val="2"/>
          <w:sz w:val="32"/>
          <w:szCs w:val="32"/>
          <w:lang w:val="en-US" w:eastAsia="zh-CN" w:bidi="ar-SA"/>
        </w:rPr>
        <w:t>八</w:t>
      </w:r>
      <w:r>
        <w:rPr>
          <w:rFonts w:hint="eastAsia" w:ascii="Times New Roman" w:hAnsi="Times New Roman" w:eastAsia="宋体" w:cs="Times New Roman"/>
          <w:b/>
          <w:kern w:val="2"/>
          <w:sz w:val="32"/>
          <w:szCs w:val="32"/>
          <w:lang w:val="en-US" w:eastAsia="zh-CN" w:bidi="ar-SA"/>
        </w:rPr>
        <w:t>章  党建工作</w:t>
      </w:r>
    </w:p>
    <w:p>
      <w:pPr>
        <w:pStyle w:val="4"/>
        <w:widowControl w:val="0"/>
        <w:adjustRightInd w:val="0"/>
        <w:snapToGrid w:val="0"/>
        <w:spacing w:beforeAutospacing="0" w:afterAutospacing="0" w:line="576" w:lineRule="exact"/>
        <w:ind w:firstLine="562" w:firstLineChars="200"/>
        <w:jc w:val="both"/>
        <w:rPr>
          <w:rFonts w:hint="eastAsia" w:ascii="仿宋" w:hAnsi="仿宋" w:eastAsia="仿宋" w:cs="仿宋"/>
          <w:kern w:val="0"/>
          <w:sz w:val="28"/>
          <w:szCs w:val="28"/>
          <w:lang w:val="en-US" w:eastAsia="zh-CN" w:bidi="ar-SA"/>
        </w:rPr>
      </w:pPr>
      <w:r>
        <w:rPr>
          <w:rFonts w:hint="eastAsia" w:ascii="仿宋" w:hAnsi="仿宋" w:eastAsia="仿宋" w:cs="仿宋"/>
          <w:b/>
          <w:bCs/>
          <w:kern w:val="0"/>
          <w:sz w:val="28"/>
          <w:szCs w:val="28"/>
          <w:lang w:val="en-US" w:eastAsia="zh-CN" w:bidi="ar-SA"/>
        </w:rPr>
        <w:t>第四十六条</w:t>
      </w:r>
      <w:r>
        <w:rPr>
          <w:rFonts w:hint="eastAsia" w:ascii="仿宋" w:hAnsi="仿宋" w:eastAsia="仿宋" w:cs="仿宋"/>
          <w:kern w:val="0"/>
          <w:sz w:val="28"/>
          <w:szCs w:val="28"/>
          <w:lang w:val="en-US" w:eastAsia="zh-CN" w:bidi="ar-SA"/>
        </w:rPr>
        <w:t xml:space="preserve">  本会按照党章和《中共中央办公厅印发关于加强社会组织党的建设工作的意见（试行）》规定，凡有三名以上正式党员的社会组织，都要按照党章规定，经上级党组织批准，分别设立党委、总支、支部，并按期进行换届。规模较大、会员单位较多而党员人数不足规定要求的，经县级以上党委批准可以建立党委。社会组织变更、撤并或注销，党组织应及时向上级党组织报告，并做好党员组织关系转移等相关工作；上级党组织应及时对社会组织党组织变更或撤销作出决定，督促指导所属社会组织党组织按期换届，审批选出的书记、副书记，审核社会组织负责人人选，指导做好党的建设的其他工作。</w:t>
      </w:r>
    </w:p>
    <w:p>
      <w:pPr>
        <w:pStyle w:val="4"/>
        <w:widowControl w:val="0"/>
        <w:adjustRightInd w:val="0"/>
        <w:snapToGrid w:val="0"/>
        <w:spacing w:beforeAutospacing="0" w:afterAutospacing="0" w:line="576" w:lineRule="exact"/>
        <w:ind w:firstLine="562" w:firstLineChars="200"/>
        <w:jc w:val="both"/>
        <w:rPr>
          <w:rFonts w:hint="eastAsia" w:ascii="仿宋" w:hAnsi="仿宋" w:eastAsia="仿宋" w:cs="仿宋"/>
          <w:kern w:val="0"/>
          <w:sz w:val="28"/>
          <w:szCs w:val="28"/>
          <w:lang w:val="en-US" w:eastAsia="zh-CN" w:bidi="ar-SA"/>
        </w:rPr>
      </w:pPr>
      <w:r>
        <w:rPr>
          <w:rFonts w:hint="eastAsia" w:ascii="仿宋" w:hAnsi="仿宋" w:eastAsia="仿宋" w:cs="仿宋"/>
          <w:b/>
          <w:bCs/>
          <w:kern w:val="0"/>
          <w:sz w:val="28"/>
          <w:szCs w:val="28"/>
          <w:lang w:val="en-US" w:eastAsia="zh-CN" w:bidi="ar-SA"/>
        </w:rPr>
        <w:t>第四十七条</w:t>
      </w:r>
      <w:r>
        <w:rPr>
          <w:rFonts w:hint="eastAsia" w:ascii="仿宋" w:hAnsi="仿宋" w:eastAsia="仿宋" w:cs="仿宋"/>
          <w:kern w:val="0"/>
          <w:sz w:val="28"/>
          <w:szCs w:val="28"/>
          <w:lang w:val="en-US" w:eastAsia="zh-CN" w:bidi="ar-SA"/>
        </w:rPr>
        <w:t xml:space="preserve">  本会党组织是党在社会组织中的战斗堡垒，发挥政治核心作用。基本职责是保证政治方向，团结凝聚群众，推动事业发展，建设先进文化，服务人才成长，加强自身建设。</w:t>
      </w:r>
    </w:p>
    <w:p>
      <w:pPr>
        <w:pStyle w:val="4"/>
        <w:widowControl w:val="0"/>
        <w:adjustRightInd w:val="0"/>
        <w:snapToGrid w:val="0"/>
        <w:spacing w:beforeAutospacing="0" w:afterAutospacing="0" w:line="576" w:lineRule="exact"/>
        <w:ind w:firstLine="560" w:firstLineChars="200"/>
        <w:jc w:val="both"/>
        <w:rPr>
          <w:rFonts w:hint="eastAsia" w:ascii="仿宋" w:hAnsi="仿宋" w:eastAsia="仿宋" w:cs="仿宋"/>
          <w:kern w:val="0"/>
          <w:sz w:val="28"/>
          <w:szCs w:val="28"/>
          <w:lang w:val="en-US" w:eastAsia="zh-CN" w:bidi="ar-SA"/>
        </w:rPr>
      </w:pPr>
    </w:p>
    <w:p>
      <w:pPr>
        <w:jc w:val="center"/>
        <w:rPr>
          <w:rFonts w:hint="eastAsia"/>
          <w:b/>
          <w:sz w:val="32"/>
          <w:szCs w:val="32"/>
        </w:rPr>
      </w:pPr>
      <w:r>
        <w:rPr>
          <w:rFonts w:hint="eastAsia"/>
          <w:b/>
          <w:sz w:val="32"/>
          <w:szCs w:val="32"/>
        </w:rPr>
        <w:t>第</w:t>
      </w:r>
      <w:r>
        <w:rPr>
          <w:rFonts w:hint="eastAsia"/>
          <w:b/>
          <w:sz w:val="32"/>
          <w:szCs w:val="32"/>
          <w:lang w:eastAsia="zh-CN"/>
        </w:rPr>
        <w:t>九</w:t>
      </w:r>
      <w:r>
        <w:rPr>
          <w:rFonts w:hint="eastAsia"/>
          <w:b/>
          <w:sz w:val="32"/>
          <w:szCs w:val="32"/>
        </w:rPr>
        <w:t>章  章程的修改程序</w:t>
      </w:r>
    </w:p>
    <w:p>
      <w:pPr>
        <w:autoSpaceDE w:val="0"/>
        <w:autoSpaceDN w:val="0"/>
        <w:adjustRightInd w:val="0"/>
        <w:spacing w:line="360" w:lineRule="auto"/>
        <w:rPr>
          <w:rFonts w:hint="eastAsia" w:ascii="仿宋" w:hAnsi="仿宋" w:eastAsia="仿宋" w:cs="仿宋"/>
          <w:b/>
          <w:bCs/>
          <w:kern w:val="0"/>
          <w:sz w:val="28"/>
          <w:szCs w:val="28"/>
        </w:rPr>
      </w:pPr>
    </w:p>
    <w:p>
      <w:pPr>
        <w:autoSpaceDE w:val="0"/>
        <w:autoSpaceDN w:val="0"/>
        <w:adjustRightInd w:val="0"/>
        <w:spacing w:line="360" w:lineRule="auto"/>
        <w:ind w:left="1" w:firstLine="568" w:firstLineChars="202"/>
        <w:rPr>
          <w:rFonts w:hint="eastAsia" w:ascii="仿宋" w:hAnsi="仿宋" w:eastAsia="仿宋" w:cs="仿宋"/>
          <w:kern w:val="0"/>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eastAsia="zh-CN"/>
        </w:rPr>
        <w:t>四十八</w:t>
      </w:r>
      <w:r>
        <w:rPr>
          <w:rFonts w:hint="eastAsia" w:ascii="仿宋" w:hAnsi="仿宋" w:eastAsia="仿宋" w:cs="仿宋"/>
          <w:b/>
          <w:kern w:val="0"/>
          <w:sz w:val="28"/>
          <w:szCs w:val="28"/>
        </w:rPr>
        <w:t>条</w:t>
      </w:r>
      <w:r>
        <w:rPr>
          <w:rFonts w:hint="eastAsia" w:ascii="仿宋" w:hAnsi="仿宋" w:eastAsia="仿宋" w:cs="仿宋"/>
          <w:kern w:val="0"/>
          <w:sz w:val="28"/>
          <w:szCs w:val="28"/>
        </w:rPr>
        <w:t xml:space="preserve"> 对本会章程的修改，须经理事会表决通过后报会员代表大会审议。</w:t>
      </w:r>
    </w:p>
    <w:p>
      <w:pPr>
        <w:autoSpaceDE w:val="0"/>
        <w:autoSpaceDN w:val="0"/>
        <w:adjustRightInd w:val="0"/>
        <w:spacing w:line="360" w:lineRule="auto"/>
        <w:ind w:left="1" w:firstLine="568" w:firstLineChars="202"/>
        <w:rPr>
          <w:rFonts w:hint="eastAsia" w:ascii="仿宋" w:hAnsi="仿宋" w:eastAsia="仿宋" w:cs="仿宋"/>
          <w:kern w:val="0"/>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eastAsia="zh-CN"/>
        </w:rPr>
        <w:t>四十九</w:t>
      </w:r>
      <w:r>
        <w:rPr>
          <w:rFonts w:hint="eastAsia" w:ascii="仿宋" w:hAnsi="仿宋" w:eastAsia="仿宋" w:cs="仿宋"/>
          <w:b/>
          <w:kern w:val="0"/>
          <w:sz w:val="28"/>
          <w:szCs w:val="28"/>
        </w:rPr>
        <w:t>条</w:t>
      </w:r>
      <w:r>
        <w:rPr>
          <w:rFonts w:hint="eastAsia" w:ascii="仿宋" w:hAnsi="仿宋" w:eastAsia="仿宋" w:cs="仿宋"/>
          <w:kern w:val="0"/>
          <w:sz w:val="28"/>
          <w:szCs w:val="28"/>
        </w:rPr>
        <w:t xml:space="preserve"> 本会修改的章程，需在会员代表大会通过后十五天内，经业务主管单位佛山市住房和城乡建设管理局审查同意，并报社团登记管理机关佛山市民政局核准后生效。</w:t>
      </w:r>
    </w:p>
    <w:p>
      <w:pPr>
        <w:autoSpaceDE w:val="0"/>
        <w:autoSpaceDN w:val="0"/>
        <w:adjustRightInd w:val="0"/>
        <w:spacing w:line="360" w:lineRule="auto"/>
        <w:jc w:val="left"/>
        <w:rPr>
          <w:rFonts w:hint="eastAsia" w:ascii="仿宋" w:hAnsi="仿宋" w:eastAsia="仿宋" w:cs="仿宋"/>
          <w:kern w:val="0"/>
          <w:sz w:val="28"/>
          <w:szCs w:val="28"/>
        </w:rPr>
      </w:pPr>
    </w:p>
    <w:p>
      <w:pPr>
        <w:autoSpaceDE w:val="0"/>
        <w:autoSpaceDN w:val="0"/>
        <w:adjustRightInd w:val="0"/>
        <w:spacing w:line="360" w:lineRule="auto"/>
        <w:jc w:val="left"/>
        <w:rPr>
          <w:rFonts w:hint="eastAsia" w:ascii="仿宋" w:hAnsi="仿宋" w:eastAsia="仿宋" w:cs="仿宋"/>
          <w:kern w:val="0"/>
          <w:sz w:val="28"/>
          <w:szCs w:val="28"/>
        </w:rPr>
      </w:pPr>
    </w:p>
    <w:p>
      <w:pPr>
        <w:jc w:val="center"/>
        <w:rPr>
          <w:rFonts w:hint="eastAsia"/>
          <w:b/>
          <w:sz w:val="32"/>
          <w:szCs w:val="32"/>
        </w:rPr>
      </w:pPr>
      <w:r>
        <w:rPr>
          <w:rFonts w:hint="eastAsia"/>
          <w:b/>
          <w:sz w:val="32"/>
          <w:szCs w:val="32"/>
        </w:rPr>
        <w:t>第</w:t>
      </w:r>
      <w:r>
        <w:rPr>
          <w:rFonts w:hint="eastAsia"/>
          <w:b/>
          <w:sz w:val="32"/>
          <w:szCs w:val="32"/>
          <w:lang w:eastAsia="zh-CN"/>
        </w:rPr>
        <w:t>十</w:t>
      </w:r>
      <w:r>
        <w:rPr>
          <w:rFonts w:hint="eastAsia"/>
          <w:b/>
          <w:sz w:val="32"/>
          <w:szCs w:val="32"/>
        </w:rPr>
        <w:t>章  终止程序及终止后的财产处理</w:t>
      </w:r>
    </w:p>
    <w:p>
      <w:pPr>
        <w:autoSpaceDE w:val="0"/>
        <w:autoSpaceDN w:val="0"/>
        <w:adjustRightInd w:val="0"/>
        <w:spacing w:line="360" w:lineRule="auto"/>
        <w:ind w:firstLine="565" w:firstLineChars="201"/>
        <w:rPr>
          <w:rFonts w:hint="eastAsia" w:ascii="仿宋" w:hAnsi="仿宋" w:eastAsia="仿宋" w:cs="仿宋"/>
          <w:b/>
          <w:bCs/>
          <w:kern w:val="0"/>
          <w:sz w:val="28"/>
          <w:szCs w:val="28"/>
        </w:rPr>
      </w:pPr>
    </w:p>
    <w:p>
      <w:pPr>
        <w:autoSpaceDE w:val="0"/>
        <w:autoSpaceDN w:val="0"/>
        <w:adjustRightInd w:val="0"/>
        <w:spacing w:line="360" w:lineRule="auto"/>
        <w:ind w:firstLine="565" w:firstLineChars="201"/>
        <w:rPr>
          <w:rFonts w:hint="eastAsia" w:ascii="仿宋" w:hAnsi="仿宋" w:eastAsia="仿宋" w:cs="仿宋"/>
          <w:kern w:val="0"/>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eastAsia="zh-CN"/>
        </w:rPr>
        <w:t>五</w:t>
      </w:r>
      <w:r>
        <w:rPr>
          <w:rFonts w:hint="eastAsia" w:ascii="仿宋" w:hAnsi="仿宋" w:eastAsia="仿宋" w:cs="仿宋"/>
          <w:b/>
          <w:kern w:val="0"/>
          <w:sz w:val="28"/>
          <w:szCs w:val="28"/>
        </w:rPr>
        <w:t>十条</w:t>
      </w:r>
      <w:r>
        <w:rPr>
          <w:rFonts w:hint="eastAsia" w:ascii="仿宋" w:hAnsi="仿宋" w:eastAsia="仿宋" w:cs="仿宋"/>
          <w:kern w:val="0"/>
          <w:sz w:val="28"/>
          <w:szCs w:val="28"/>
        </w:rPr>
        <w:t xml:space="preserve"> 本会完成</w:t>
      </w:r>
      <w:r>
        <w:rPr>
          <w:rFonts w:hint="eastAsia" w:ascii="仿宋" w:hAnsi="仿宋" w:eastAsia="仿宋" w:cs="仿宋"/>
          <w:kern w:val="0"/>
          <w:sz w:val="28"/>
          <w:szCs w:val="28"/>
          <w:lang w:eastAsia="zh-CN"/>
        </w:rPr>
        <w:t>终止</w:t>
      </w:r>
      <w:r>
        <w:rPr>
          <w:rFonts w:hint="eastAsia" w:ascii="仿宋" w:hAnsi="仿宋" w:eastAsia="仿宋" w:cs="仿宋"/>
          <w:kern w:val="0"/>
          <w:sz w:val="28"/>
          <w:szCs w:val="28"/>
        </w:rPr>
        <w:t>或自行解散或由于分立、合并等原因需要注销的，由理事会提出终止动议。</w:t>
      </w:r>
    </w:p>
    <w:p>
      <w:pPr>
        <w:autoSpaceDE w:val="0"/>
        <w:autoSpaceDN w:val="0"/>
        <w:adjustRightInd w:val="0"/>
        <w:spacing w:line="360" w:lineRule="auto"/>
        <w:ind w:firstLine="565" w:firstLineChars="201"/>
        <w:rPr>
          <w:rFonts w:hint="eastAsia" w:ascii="仿宋" w:hAnsi="仿宋" w:eastAsia="仿宋" w:cs="仿宋"/>
          <w:kern w:val="0"/>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eastAsia="zh-CN"/>
        </w:rPr>
        <w:t>五</w:t>
      </w:r>
      <w:r>
        <w:rPr>
          <w:rFonts w:hint="eastAsia" w:ascii="仿宋" w:hAnsi="仿宋" w:eastAsia="仿宋" w:cs="仿宋"/>
          <w:b/>
          <w:kern w:val="0"/>
          <w:sz w:val="28"/>
          <w:szCs w:val="28"/>
        </w:rPr>
        <w:t>十</w:t>
      </w:r>
      <w:r>
        <w:rPr>
          <w:rFonts w:hint="eastAsia" w:ascii="仿宋" w:hAnsi="仿宋" w:eastAsia="仿宋" w:cs="仿宋"/>
          <w:b/>
          <w:kern w:val="0"/>
          <w:sz w:val="28"/>
          <w:szCs w:val="28"/>
          <w:lang w:eastAsia="zh-CN"/>
        </w:rPr>
        <w:t>一</w:t>
      </w:r>
      <w:r>
        <w:rPr>
          <w:rFonts w:hint="eastAsia" w:ascii="仿宋" w:hAnsi="仿宋" w:eastAsia="仿宋" w:cs="仿宋"/>
          <w:b/>
          <w:kern w:val="0"/>
          <w:sz w:val="28"/>
          <w:szCs w:val="28"/>
        </w:rPr>
        <w:t>条</w:t>
      </w:r>
      <w:r>
        <w:rPr>
          <w:rFonts w:hint="eastAsia" w:ascii="仿宋" w:hAnsi="仿宋" w:eastAsia="仿宋" w:cs="仿宋"/>
          <w:kern w:val="0"/>
          <w:sz w:val="28"/>
          <w:szCs w:val="28"/>
        </w:rPr>
        <w:t xml:space="preserve"> 本会终止动议须经会员代表大会表决通过，并报业务主管单位佛山市住房和城乡建设管理局审查同意。</w:t>
      </w:r>
    </w:p>
    <w:p>
      <w:pPr>
        <w:autoSpaceDE w:val="0"/>
        <w:autoSpaceDN w:val="0"/>
        <w:adjustRightInd w:val="0"/>
        <w:spacing w:line="360" w:lineRule="auto"/>
        <w:ind w:firstLine="565" w:firstLineChars="201"/>
        <w:rPr>
          <w:rFonts w:hint="eastAsia" w:ascii="仿宋" w:hAnsi="仿宋" w:eastAsia="仿宋" w:cs="仿宋"/>
          <w:kern w:val="0"/>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eastAsia="zh-CN"/>
        </w:rPr>
        <w:t>五</w:t>
      </w:r>
      <w:r>
        <w:rPr>
          <w:rFonts w:hint="eastAsia" w:ascii="仿宋" w:hAnsi="仿宋" w:eastAsia="仿宋" w:cs="仿宋"/>
          <w:b/>
          <w:kern w:val="0"/>
          <w:sz w:val="28"/>
          <w:szCs w:val="28"/>
        </w:rPr>
        <w:t>十</w:t>
      </w:r>
      <w:r>
        <w:rPr>
          <w:rFonts w:hint="eastAsia" w:ascii="仿宋" w:hAnsi="仿宋" w:eastAsia="仿宋" w:cs="仿宋"/>
          <w:b/>
          <w:kern w:val="0"/>
          <w:sz w:val="28"/>
          <w:szCs w:val="28"/>
          <w:lang w:eastAsia="zh-CN"/>
        </w:rPr>
        <w:t>二</w:t>
      </w:r>
      <w:r>
        <w:rPr>
          <w:rFonts w:hint="eastAsia" w:ascii="仿宋" w:hAnsi="仿宋" w:eastAsia="仿宋" w:cs="仿宋"/>
          <w:b/>
          <w:kern w:val="0"/>
          <w:sz w:val="28"/>
          <w:szCs w:val="28"/>
        </w:rPr>
        <w:t>条</w:t>
      </w:r>
      <w:r>
        <w:rPr>
          <w:rFonts w:hint="eastAsia" w:ascii="仿宋" w:hAnsi="仿宋" w:eastAsia="仿宋" w:cs="仿宋"/>
          <w:kern w:val="0"/>
          <w:sz w:val="28"/>
          <w:szCs w:val="28"/>
        </w:rPr>
        <w:t xml:space="preserve"> 本会终止前，需在业务主管单位佛山市住房和城乡建设管理局及有关单位指导下成立清算组织，清理债权债务，处理善后事宜。清算期间，不开展清算以外的活动。</w:t>
      </w:r>
    </w:p>
    <w:p>
      <w:pPr>
        <w:autoSpaceDE w:val="0"/>
        <w:autoSpaceDN w:val="0"/>
        <w:adjustRightInd w:val="0"/>
        <w:spacing w:line="360" w:lineRule="auto"/>
        <w:ind w:firstLine="565" w:firstLineChars="201"/>
        <w:rPr>
          <w:rFonts w:hint="eastAsia" w:ascii="仿宋" w:hAnsi="仿宋" w:eastAsia="仿宋" w:cs="仿宋"/>
          <w:kern w:val="0"/>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eastAsia="zh-CN"/>
        </w:rPr>
        <w:t>五</w:t>
      </w:r>
      <w:r>
        <w:rPr>
          <w:rFonts w:hint="eastAsia" w:ascii="仿宋" w:hAnsi="仿宋" w:eastAsia="仿宋" w:cs="仿宋"/>
          <w:b/>
          <w:kern w:val="0"/>
          <w:sz w:val="28"/>
          <w:szCs w:val="28"/>
        </w:rPr>
        <w:t>十</w:t>
      </w:r>
      <w:r>
        <w:rPr>
          <w:rFonts w:hint="eastAsia" w:ascii="仿宋" w:hAnsi="仿宋" w:eastAsia="仿宋" w:cs="仿宋"/>
          <w:b/>
          <w:kern w:val="0"/>
          <w:sz w:val="28"/>
          <w:szCs w:val="28"/>
          <w:lang w:eastAsia="zh-CN"/>
        </w:rPr>
        <w:t>三</w:t>
      </w:r>
      <w:r>
        <w:rPr>
          <w:rFonts w:hint="eastAsia" w:ascii="仿宋" w:hAnsi="仿宋" w:eastAsia="仿宋" w:cs="仿宋"/>
          <w:b/>
          <w:kern w:val="0"/>
          <w:sz w:val="28"/>
          <w:szCs w:val="28"/>
        </w:rPr>
        <w:t>条</w:t>
      </w:r>
      <w:r>
        <w:rPr>
          <w:rFonts w:hint="eastAsia" w:ascii="仿宋" w:hAnsi="仿宋" w:eastAsia="仿宋" w:cs="仿宋"/>
          <w:kern w:val="0"/>
          <w:sz w:val="28"/>
          <w:szCs w:val="28"/>
        </w:rPr>
        <w:t xml:space="preserve"> 本会经社团登记管理机关佛山市民政局办理注销登记手续后即为终止。</w:t>
      </w:r>
    </w:p>
    <w:p>
      <w:pPr>
        <w:autoSpaceDE w:val="0"/>
        <w:autoSpaceDN w:val="0"/>
        <w:adjustRightInd w:val="0"/>
        <w:spacing w:line="360" w:lineRule="auto"/>
        <w:ind w:firstLine="565" w:firstLineChars="201"/>
        <w:rPr>
          <w:rFonts w:hint="eastAsia" w:ascii="仿宋" w:hAnsi="仿宋" w:eastAsia="仿宋" w:cs="仿宋"/>
          <w:kern w:val="0"/>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eastAsia="zh-CN"/>
        </w:rPr>
        <w:t>五</w:t>
      </w:r>
      <w:r>
        <w:rPr>
          <w:rFonts w:hint="eastAsia" w:ascii="仿宋" w:hAnsi="仿宋" w:eastAsia="仿宋" w:cs="仿宋"/>
          <w:b/>
          <w:kern w:val="0"/>
          <w:sz w:val="28"/>
          <w:szCs w:val="28"/>
        </w:rPr>
        <w:t>十</w:t>
      </w:r>
      <w:r>
        <w:rPr>
          <w:rFonts w:hint="eastAsia" w:ascii="仿宋" w:hAnsi="仿宋" w:eastAsia="仿宋" w:cs="仿宋"/>
          <w:b/>
          <w:kern w:val="0"/>
          <w:sz w:val="28"/>
          <w:szCs w:val="28"/>
          <w:lang w:eastAsia="zh-CN"/>
        </w:rPr>
        <w:t>四</w:t>
      </w:r>
      <w:r>
        <w:rPr>
          <w:rFonts w:hint="eastAsia" w:ascii="仿宋" w:hAnsi="仿宋" w:eastAsia="仿宋" w:cs="仿宋"/>
          <w:b/>
          <w:kern w:val="0"/>
          <w:sz w:val="28"/>
          <w:szCs w:val="28"/>
        </w:rPr>
        <w:t>条</w:t>
      </w:r>
      <w:r>
        <w:rPr>
          <w:rFonts w:hint="eastAsia" w:ascii="仿宋" w:hAnsi="仿宋" w:eastAsia="仿宋" w:cs="仿宋"/>
          <w:kern w:val="0"/>
          <w:sz w:val="28"/>
          <w:szCs w:val="28"/>
        </w:rPr>
        <w:t xml:space="preserve"> 本会终止后的剩余财产，在业务主管单位佛山市住房和城乡建设管理局和社团登记管理机关佛山市民政局的监督下，按国家有关规定，用于发展与本会宗旨相关的事业。</w:t>
      </w:r>
    </w:p>
    <w:p>
      <w:pPr>
        <w:autoSpaceDE w:val="0"/>
        <w:autoSpaceDN w:val="0"/>
        <w:adjustRightInd w:val="0"/>
        <w:spacing w:line="360" w:lineRule="auto"/>
        <w:ind w:firstLine="562" w:firstLineChars="201"/>
        <w:rPr>
          <w:rFonts w:hint="eastAsia" w:ascii="仿宋" w:hAnsi="仿宋" w:eastAsia="仿宋" w:cs="仿宋"/>
          <w:kern w:val="0"/>
          <w:sz w:val="28"/>
          <w:szCs w:val="28"/>
        </w:rPr>
      </w:pPr>
    </w:p>
    <w:p>
      <w:pPr>
        <w:jc w:val="center"/>
        <w:rPr>
          <w:rFonts w:hint="eastAsia"/>
          <w:b/>
          <w:sz w:val="32"/>
          <w:szCs w:val="32"/>
        </w:rPr>
      </w:pPr>
      <w:r>
        <w:rPr>
          <w:rFonts w:hint="eastAsia"/>
          <w:b/>
          <w:sz w:val="32"/>
          <w:szCs w:val="32"/>
        </w:rPr>
        <w:t>第</w:t>
      </w:r>
      <w:r>
        <w:rPr>
          <w:rFonts w:hint="eastAsia"/>
          <w:b/>
          <w:sz w:val="32"/>
          <w:szCs w:val="32"/>
          <w:lang w:eastAsia="zh-CN"/>
        </w:rPr>
        <w:t>十一</w:t>
      </w:r>
      <w:r>
        <w:rPr>
          <w:rFonts w:hint="eastAsia"/>
          <w:b/>
          <w:sz w:val="32"/>
          <w:szCs w:val="32"/>
        </w:rPr>
        <w:t>章  附则</w:t>
      </w:r>
    </w:p>
    <w:p>
      <w:pPr>
        <w:autoSpaceDE w:val="0"/>
        <w:autoSpaceDN w:val="0"/>
        <w:adjustRightInd w:val="0"/>
        <w:spacing w:line="360" w:lineRule="auto"/>
        <w:rPr>
          <w:rFonts w:hint="eastAsia" w:ascii="仿宋" w:hAnsi="仿宋" w:eastAsia="仿宋" w:cs="仿宋"/>
          <w:b/>
          <w:bCs/>
          <w:kern w:val="0"/>
          <w:sz w:val="28"/>
          <w:szCs w:val="28"/>
        </w:rPr>
      </w:pPr>
    </w:p>
    <w:p>
      <w:pPr>
        <w:autoSpaceDE w:val="0"/>
        <w:autoSpaceDN w:val="0"/>
        <w:adjustRightInd w:val="0"/>
        <w:spacing w:line="360" w:lineRule="auto"/>
        <w:ind w:firstLine="568" w:firstLineChars="202"/>
        <w:rPr>
          <w:rFonts w:hint="eastAsia" w:ascii="仿宋" w:hAnsi="仿宋" w:eastAsia="仿宋" w:cs="仿宋"/>
          <w:kern w:val="0"/>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eastAsia="zh-CN"/>
        </w:rPr>
        <w:t>五十五</w:t>
      </w:r>
      <w:r>
        <w:rPr>
          <w:rFonts w:hint="eastAsia" w:ascii="仿宋" w:hAnsi="仿宋" w:eastAsia="仿宋" w:cs="仿宋"/>
          <w:b/>
          <w:kern w:val="0"/>
          <w:sz w:val="28"/>
          <w:szCs w:val="28"/>
        </w:rPr>
        <w:t>条</w:t>
      </w:r>
      <w:r>
        <w:rPr>
          <w:rFonts w:hint="eastAsia" w:ascii="仿宋" w:hAnsi="仿宋" w:eastAsia="仿宋" w:cs="仿宋"/>
          <w:kern w:val="0"/>
          <w:sz w:val="28"/>
          <w:szCs w:val="28"/>
        </w:rPr>
        <w:t xml:space="preserve"> 本章程经</w:t>
      </w:r>
      <w:r>
        <w:rPr>
          <w:rFonts w:hint="eastAsia" w:ascii="仿宋" w:hAnsi="仿宋" w:eastAsia="仿宋" w:cs="仿宋"/>
          <w:kern w:val="0"/>
          <w:sz w:val="28"/>
          <w:szCs w:val="28"/>
          <w:highlight w:val="none"/>
          <w:lang w:val="en-US" w:eastAsia="zh-CN"/>
        </w:rPr>
        <w:t>2017</w:t>
      </w:r>
      <w:r>
        <w:rPr>
          <w:rFonts w:hint="eastAsia" w:ascii="仿宋" w:hAnsi="仿宋" w:eastAsia="仿宋" w:cs="仿宋"/>
          <w:kern w:val="0"/>
          <w:sz w:val="28"/>
          <w:szCs w:val="28"/>
          <w:highlight w:val="none"/>
        </w:rPr>
        <w:t>年</w:t>
      </w:r>
      <w:r>
        <w:rPr>
          <w:rFonts w:hint="eastAsia" w:ascii="仿宋" w:hAnsi="仿宋" w:eastAsia="仿宋" w:cs="仿宋"/>
          <w:kern w:val="0"/>
          <w:sz w:val="28"/>
          <w:szCs w:val="28"/>
          <w:highlight w:val="none"/>
          <w:lang w:val="en-US" w:eastAsia="zh-CN"/>
        </w:rPr>
        <w:t>6</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lang w:val="en-US" w:eastAsia="zh-CN"/>
        </w:rPr>
        <w:t>6</w:t>
      </w:r>
      <w:r>
        <w:rPr>
          <w:rFonts w:hint="eastAsia" w:ascii="仿宋" w:hAnsi="仿宋" w:eastAsia="仿宋" w:cs="仿宋"/>
          <w:kern w:val="0"/>
          <w:sz w:val="28"/>
          <w:szCs w:val="28"/>
          <w:highlight w:val="none"/>
        </w:rPr>
        <w:t>日会员</w:t>
      </w:r>
      <w:r>
        <w:rPr>
          <w:rFonts w:hint="eastAsia" w:ascii="仿宋" w:hAnsi="仿宋" w:eastAsia="仿宋" w:cs="仿宋"/>
          <w:kern w:val="0"/>
          <w:sz w:val="28"/>
          <w:szCs w:val="28"/>
        </w:rPr>
        <w:t>代表大会表决通过。</w:t>
      </w:r>
    </w:p>
    <w:p>
      <w:pPr>
        <w:autoSpaceDE w:val="0"/>
        <w:autoSpaceDN w:val="0"/>
        <w:adjustRightInd w:val="0"/>
        <w:spacing w:line="360" w:lineRule="auto"/>
        <w:ind w:firstLine="568" w:firstLineChars="202"/>
        <w:rPr>
          <w:rFonts w:hint="eastAsia" w:ascii="仿宋" w:hAnsi="仿宋" w:eastAsia="仿宋" w:cs="仿宋"/>
          <w:kern w:val="0"/>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eastAsia="zh-CN"/>
        </w:rPr>
        <w:t>五</w:t>
      </w:r>
      <w:r>
        <w:rPr>
          <w:rFonts w:hint="eastAsia" w:ascii="仿宋" w:hAnsi="仿宋" w:eastAsia="仿宋" w:cs="仿宋"/>
          <w:b/>
          <w:kern w:val="0"/>
          <w:sz w:val="28"/>
          <w:szCs w:val="28"/>
        </w:rPr>
        <w:t>十</w:t>
      </w:r>
      <w:r>
        <w:rPr>
          <w:rFonts w:hint="eastAsia" w:ascii="仿宋" w:hAnsi="仿宋" w:eastAsia="仿宋" w:cs="仿宋"/>
          <w:b/>
          <w:kern w:val="0"/>
          <w:sz w:val="28"/>
          <w:szCs w:val="28"/>
          <w:lang w:eastAsia="zh-CN"/>
        </w:rPr>
        <w:t>六</w:t>
      </w:r>
      <w:r>
        <w:rPr>
          <w:rFonts w:hint="eastAsia" w:ascii="仿宋" w:hAnsi="仿宋" w:eastAsia="仿宋" w:cs="仿宋"/>
          <w:b/>
          <w:kern w:val="0"/>
          <w:sz w:val="28"/>
          <w:szCs w:val="28"/>
        </w:rPr>
        <w:t>条</w:t>
      </w:r>
      <w:r>
        <w:rPr>
          <w:rFonts w:hint="eastAsia" w:ascii="仿宋" w:hAnsi="仿宋" w:eastAsia="仿宋" w:cs="仿宋"/>
          <w:kern w:val="0"/>
          <w:sz w:val="28"/>
          <w:szCs w:val="28"/>
        </w:rPr>
        <w:t xml:space="preserve"> 本章程的解释权属本会的理事会。</w:t>
      </w:r>
    </w:p>
    <w:p>
      <w:pPr>
        <w:autoSpaceDE w:val="0"/>
        <w:autoSpaceDN w:val="0"/>
        <w:adjustRightInd w:val="0"/>
        <w:spacing w:line="360" w:lineRule="auto"/>
        <w:ind w:firstLine="568" w:firstLineChars="202"/>
        <w:rPr>
          <w:rFonts w:hint="eastAsia" w:ascii="仿宋" w:hAnsi="仿宋" w:eastAsia="仿宋" w:cs="仿宋"/>
          <w:kern w:val="0"/>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eastAsia="zh-CN"/>
        </w:rPr>
        <w:t>五十七</w:t>
      </w:r>
      <w:r>
        <w:rPr>
          <w:rFonts w:hint="eastAsia" w:ascii="仿宋" w:hAnsi="仿宋" w:eastAsia="仿宋" w:cs="仿宋"/>
          <w:b/>
          <w:kern w:val="0"/>
          <w:sz w:val="28"/>
          <w:szCs w:val="28"/>
        </w:rPr>
        <w:t>条</w:t>
      </w:r>
      <w:r>
        <w:rPr>
          <w:rFonts w:hint="eastAsia" w:ascii="仿宋" w:hAnsi="仿宋" w:eastAsia="仿宋" w:cs="仿宋"/>
          <w:kern w:val="0"/>
          <w:sz w:val="28"/>
          <w:szCs w:val="28"/>
        </w:rPr>
        <w:t xml:space="preserve"> 本章程自社团登记管理机关核准之日起生效。</w:t>
      </w:r>
    </w:p>
    <w:p>
      <w:pPr>
        <w:autoSpaceDE w:val="0"/>
        <w:autoSpaceDN w:val="0"/>
        <w:adjustRightInd w:val="0"/>
        <w:spacing w:line="360" w:lineRule="auto"/>
        <w:jc w:val="left"/>
        <w:rPr>
          <w:rFonts w:hint="eastAsia" w:ascii="仿宋" w:hAnsi="仿宋" w:eastAsia="仿宋" w:cs="仿宋"/>
          <w:kern w:val="0"/>
          <w:sz w:val="28"/>
          <w:szCs w:val="28"/>
        </w:rPr>
      </w:pPr>
    </w:p>
    <w:p>
      <w:pPr>
        <w:autoSpaceDE w:val="0"/>
        <w:autoSpaceDN w:val="0"/>
        <w:adjustRightInd w:val="0"/>
        <w:spacing w:line="360" w:lineRule="auto"/>
        <w:jc w:val="left"/>
        <w:rPr>
          <w:rFonts w:hint="eastAsia" w:ascii="仿宋" w:hAnsi="仿宋" w:eastAsia="仿宋" w:cs="仿宋"/>
          <w:kern w:val="0"/>
          <w:sz w:val="28"/>
          <w:szCs w:val="28"/>
        </w:rPr>
      </w:pPr>
    </w:p>
    <w:p>
      <w:pPr>
        <w:autoSpaceDE w:val="0"/>
        <w:autoSpaceDN w:val="0"/>
        <w:adjustRightInd w:val="0"/>
        <w:spacing w:line="360" w:lineRule="auto"/>
        <w:jc w:val="left"/>
        <w:rPr>
          <w:rFonts w:hint="eastAsia" w:ascii="仿宋" w:hAnsi="仿宋" w:eastAsia="仿宋" w:cs="仿宋"/>
          <w:kern w:val="0"/>
          <w:sz w:val="28"/>
          <w:szCs w:val="28"/>
        </w:rPr>
      </w:pPr>
    </w:p>
    <w:p>
      <w:pPr>
        <w:autoSpaceDE w:val="0"/>
        <w:autoSpaceDN w:val="0"/>
        <w:adjustRightInd w:val="0"/>
        <w:spacing w:line="360" w:lineRule="auto"/>
        <w:jc w:val="right"/>
        <w:rPr>
          <w:rFonts w:hint="eastAsia" w:ascii="仿宋" w:hAnsi="仿宋" w:eastAsia="仿宋" w:cs="仿宋"/>
          <w:kern w:val="0"/>
          <w:sz w:val="32"/>
          <w:szCs w:val="32"/>
        </w:rPr>
      </w:pPr>
      <w:r>
        <w:rPr>
          <w:rFonts w:hint="eastAsia" w:ascii="仿宋" w:hAnsi="仿宋" w:eastAsia="仿宋" w:cs="仿宋"/>
          <w:kern w:val="0"/>
          <w:sz w:val="28"/>
          <w:szCs w:val="28"/>
        </w:rPr>
        <w:t xml:space="preserve">                                               </w:t>
      </w: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highlight w:val="none"/>
          <w:lang w:val="en-US" w:eastAsia="zh-CN"/>
        </w:rPr>
        <w:t>017</w:t>
      </w:r>
      <w:r>
        <w:rPr>
          <w:rFonts w:hint="eastAsia" w:ascii="仿宋" w:hAnsi="仿宋" w:eastAsia="仿宋" w:cs="仿宋"/>
          <w:kern w:val="0"/>
          <w:sz w:val="28"/>
          <w:szCs w:val="28"/>
          <w:highlight w:val="none"/>
        </w:rPr>
        <w:t>年</w:t>
      </w:r>
      <w:r>
        <w:rPr>
          <w:rFonts w:hint="eastAsia" w:ascii="仿宋" w:hAnsi="仿宋" w:eastAsia="仿宋" w:cs="仿宋"/>
          <w:kern w:val="0"/>
          <w:sz w:val="28"/>
          <w:szCs w:val="28"/>
          <w:highlight w:val="none"/>
          <w:lang w:val="en-US" w:eastAsia="zh-CN"/>
        </w:rPr>
        <w:t>6</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lang w:val="en-US" w:eastAsia="zh-CN"/>
        </w:rPr>
        <w:t>6</w:t>
      </w:r>
      <w:r>
        <w:rPr>
          <w:rFonts w:hint="eastAsia" w:ascii="仿宋" w:hAnsi="仿宋" w:eastAsia="仿宋" w:cs="仿宋"/>
          <w:kern w:val="0"/>
          <w:sz w:val="28"/>
          <w:szCs w:val="28"/>
          <w:highlight w:val="none"/>
        </w:rPr>
        <w:t>日</w:t>
      </w:r>
    </w:p>
    <w:p>
      <w:pPr>
        <w:autoSpaceDE w:val="0"/>
        <w:autoSpaceDN w:val="0"/>
        <w:adjustRightInd w:val="0"/>
        <w:spacing w:line="360" w:lineRule="auto"/>
        <w:ind w:firstLine="562" w:firstLineChars="201"/>
        <w:rPr>
          <w:rFonts w:hint="eastAsia" w:ascii="仿宋" w:hAnsi="仿宋" w:eastAsia="仿宋" w:cs="仿宋"/>
          <w:kern w:val="0"/>
          <w:sz w:val="28"/>
          <w:szCs w:val="28"/>
        </w:rPr>
      </w:pPr>
    </w:p>
    <w:p>
      <w:pPr>
        <w:pStyle w:val="4"/>
        <w:widowControl w:val="0"/>
        <w:adjustRightInd w:val="0"/>
        <w:snapToGrid w:val="0"/>
        <w:spacing w:beforeAutospacing="0" w:afterAutospacing="0" w:line="576" w:lineRule="exact"/>
        <w:ind w:firstLine="560" w:firstLineChars="200"/>
        <w:jc w:val="both"/>
        <w:rPr>
          <w:rFonts w:hint="eastAsia" w:ascii="仿宋" w:hAnsi="仿宋" w:eastAsia="仿宋" w:cs="仿宋"/>
          <w:kern w:val="0"/>
          <w:sz w:val="28"/>
          <w:szCs w:val="28"/>
          <w:lang w:val="en-US" w:eastAsia="zh-CN" w:bidi="ar-SA"/>
        </w:rPr>
      </w:pPr>
    </w:p>
    <w:p>
      <w:pPr>
        <w:pStyle w:val="4"/>
        <w:keepNext w:val="0"/>
        <w:keepLines w:val="0"/>
        <w:pageBreakBefore w:val="0"/>
        <w:widowControl/>
        <w:shd w:val="clear" w:color="auto" w:fill="FFFFFF"/>
        <w:kinsoku/>
        <w:wordWrap/>
        <w:overflowPunct/>
        <w:topLinePunct w:val="0"/>
        <w:autoSpaceDE/>
        <w:autoSpaceDN/>
        <w:bidi w:val="0"/>
        <w:spacing w:line="360" w:lineRule="auto"/>
        <w:jc w:val="center"/>
        <w:textAlignment w:val="auto"/>
        <w:outlineLvl w:val="9"/>
        <w:rPr>
          <w:rFonts w:hint="eastAsia" w:ascii="仿宋" w:hAnsi="仿宋" w:eastAsia="仿宋" w:cs="仿宋"/>
          <w:b/>
          <w:sz w:val="32"/>
          <w:szCs w:val="32"/>
          <w:lang w:val="en-US" w:eastAsia="zh-CN"/>
        </w:rPr>
      </w:pPr>
    </w:p>
    <w:p>
      <w:pPr>
        <w:pStyle w:val="4"/>
        <w:keepNext w:val="0"/>
        <w:keepLines w:val="0"/>
        <w:pageBreakBefore w:val="0"/>
        <w:widowControl/>
        <w:shd w:val="clear" w:color="auto" w:fill="FFFFFF"/>
        <w:kinsoku/>
        <w:wordWrap/>
        <w:overflowPunct/>
        <w:topLinePunct w:val="0"/>
        <w:autoSpaceDE/>
        <w:autoSpaceDN/>
        <w:bidi w:val="0"/>
        <w:spacing w:line="360" w:lineRule="auto"/>
        <w:jc w:val="left"/>
        <w:textAlignment w:val="auto"/>
        <w:outlineLvl w:val="9"/>
        <w:rPr>
          <w:rFonts w:hint="eastAsia" w:ascii="仿宋" w:hAnsi="仿宋" w:eastAsia="仿宋" w:cs="仿宋"/>
          <w:b/>
          <w:sz w:val="32"/>
          <w:szCs w:val="32"/>
          <w:lang w:val="en-US" w:eastAsia="zh-CN"/>
        </w:rPr>
        <w:sectPr>
          <w:footerReference r:id="rId3" w:type="default"/>
          <w:footerReference r:id="rId4" w:type="even"/>
          <w:pgSz w:w="11900" w:h="16840"/>
          <w:pgMar w:top="1440" w:right="1460" w:bottom="560" w:left="1580" w:header="720" w:footer="720" w:gutter="0"/>
          <w:cols w:space="720" w:num="1"/>
        </w:sectPr>
      </w:pPr>
    </w:p>
    <w:p>
      <w:pPr>
        <w:pStyle w:val="4"/>
        <w:keepNext w:val="0"/>
        <w:keepLines w:val="0"/>
        <w:pageBreakBefore w:val="0"/>
        <w:widowControl/>
        <w:shd w:val="clear" w:color="auto" w:fill="FFFFFF"/>
        <w:kinsoku/>
        <w:wordWrap/>
        <w:overflowPunct/>
        <w:topLinePunct w:val="0"/>
        <w:autoSpaceDE/>
        <w:autoSpaceDN/>
        <w:bidi w:val="0"/>
        <w:spacing w:line="360" w:lineRule="auto"/>
        <w:ind w:firstLine="560" w:firstLineChars="200"/>
        <w:textAlignment w:val="auto"/>
        <w:outlineLvl w:val="9"/>
        <w:rPr>
          <w:rFonts w:hint="eastAsia" w:ascii="仿宋" w:hAnsi="仿宋" w:eastAsia="仿宋" w:cs="仿宋"/>
          <w:kern w:val="0"/>
          <w:sz w:val="28"/>
          <w:szCs w:val="28"/>
          <w:lang w:val="en-US" w:eastAsia="zh-CN" w:bidi="ar-SA"/>
        </w:rPr>
      </w:pPr>
    </w:p>
    <w:sectPr>
      <w:footerReference r:id="rId5" w:type="default"/>
      <w:pgSz w:w="11906" w:h="16838"/>
      <w:pgMar w:top="1440" w:right="1502" w:bottom="561" w:left="1582"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8</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8</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E256D"/>
    <w:multiLevelType w:val="singleLevel"/>
    <w:tmpl w:val="58DE256D"/>
    <w:lvl w:ilvl="0" w:tentative="0">
      <w:start w:val="1"/>
      <w:numFmt w:val="decimal"/>
      <w:suff w:val="nothing"/>
      <w:lvlText w:val="%1．"/>
      <w:lvlJc w:val="left"/>
      <w:pPr>
        <w:ind w:left="0" w:firstLine="400"/>
      </w:pPr>
      <w:rPr>
        <w:rFonts w:hint="default"/>
      </w:rPr>
    </w:lvl>
  </w:abstractNum>
  <w:abstractNum w:abstractNumId="1">
    <w:nsid w:val="58E72BEB"/>
    <w:multiLevelType w:val="singleLevel"/>
    <w:tmpl w:val="58E72BEB"/>
    <w:lvl w:ilvl="0" w:tentative="0">
      <w:start w:val="1"/>
      <w:numFmt w:val="chineseCounting"/>
      <w:suff w:val="nothing"/>
      <w:lvlText w:val="%1、"/>
      <w:lvlJc w:val="left"/>
    </w:lvl>
  </w:abstractNum>
  <w:abstractNum w:abstractNumId="2">
    <w:nsid w:val="73F26818"/>
    <w:multiLevelType w:val="singleLevel"/>
    <w:tmpl w:val="73F26818"/>
    <w:lvl w:ilvl="0" w:tentative="0">
      <w:start w:val="5"/>
      <w:numFmt w:val="chineseCounting"/>
      <w:suff w:val="space"/>
      <w:lvlText w:val="第%1章"/>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482A2F"/>
    <w:rsid w:val="08317DE1"/>
    <w:rsid w:val="0D6955C0"/>
    <w:rsid w:val="195F4B5B"/>
    <w:rsid w:val="21C359F7"/>
    <w:rsid w:val="234D5345"/>
    <w:rsid w:val="3FC41CE7"/>
    <w:rsid w:val="405D55E1"/>
    <w:rsid w:val="434F2DF9"/>
    <w:rsid w:val="46A7714D"/>
    <w:rsid w:val="47482A2F"/>
    <w:rsid w:val="4C0A17B4"/>
    <w:rsid w:val="4E6962FA"/>
    <w:rsid w:val="61353995"/>
    <w:rsid w:val="6D535020"/>
    <w:rsid w:val="70256B0A"/>
    <w:rsid w:val="726C1EB9"/>
    <w:rsid w:val="77275F3C"/>
    <w:rsid w:val="7D5C4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unhideWhenUsed/>
    <w:qFormat/>
    <w:uiPriority w:val="99"/>
    <w:rPr>
      <w:sz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2018-07-13T06:24:00Z</dcterms:created>
  <dc:creator>Mola</dc:creator>
  <cp:lastModifiedBy>wing </cp:lastModifiedBy>
  <cp:lastPrinted>2021-01-07T07:31:47Z</cp:lastPrinted>
  <dcterms:modified xsi:type="dcterms:W3CDTF">2021-01-07T07:38:24Z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