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C725B">
      <w:pPr>
        <w:spacing w:line="480" w:lineRule="auto"/>
        <w:rPr>
          <w:rFonts w:hint="eastAsia" w:ascii="宋体" w:hAnsi="宋体" w:eastAsia="宋体"/>
          <w:color w:val="auto"/>
          <w:szCs w:val="21"/>
          <w:lang w:eastAsia="zh-CN"/>
        </w:rPr>
      </w:pPr>
      <w:r>
        <w:rPr>
          <w:rFonts w:hint="eastAsia" w:ascii="宋体" w:hAnsi="宋体" w:eastAsia="宋体" w:cs="Times New Roman"/>
          <w:b/>
          <w:bCs/>
          <w:color w:val="auto"/>
          <w:spacing w:val="6"/>
          <w:kern w:val="0"/>
          <w:sz w:val="28"/>
          <w:szCs w:val="28"/>
        </w:rPr>
        <w:t>附件</w:t>
      </w:r>
      <w:r>
        <w:rPr>
          <w:rFonts w:hint="eastAsia" w:ascii="宋体" w:hAnsi="宋体" w:eastAsia="宋体" w:cs="Times New Roman"/>
          <w:b/>
          <w:bCs/>
          <w:color w:val="auto"/>
          <w:spacing w:val="6"/>
          <w:kern w:val="0"/>
          <w:sz w:val="28"/>
          <w:szCs w:val="28"/>
          <w:lang w:val="en-US" w:eastAsia="zh-CN"/>
        </w:rPr>
        <w:t>3</w:t>
      </w:r>
      <w:r>
        <w:rPr>
          <w:rFonts w:hint="eastAsia" w:ascii="宋体" w:hAnsi="宋体" w:eastAsia="宋体" w:cs="Times New Roman"/>
          <w:b/>
          <w:bCs/>
          <w:color w:val="auto"/>
          <w:spacing w:val="6"/>
          <w:kern w:val="0"/>
          <w:sz w:val="28"/>
          <w:szCs w:val="28"/>
        </w:rPr>
        <w:t>：</w:t>
      </w:r>
      <w:r>
        <w:rPr>
          <w:rFonts w:hint="eastAsia" w:ascii="宋体" w:hAnsi="宋体" w:eastAsia="宋体" w:cs="Times New Roman"/>
          <w:b/>
          <w:bCs/>
          <w:color w:val="auto"/>
          <w:spacing w:val="6"/>
          <w:kern w:val="0"/>
          <w:sz w:val="28"/>
          <w:szCs w:val="28"/>
          <w:lang w:eastAsia="zh-CN"/>
        </w:rPr>
        <w:t>（以下格式文件由供应商根据需要选用）</w:t>
      </w:r>
    </w:p>
    <w:p w14:paraId="048847BC">
      <w:pPr>
        <w:pStyle w:val="2"/>
        <w:spacing w:before="276" w:line="240" w:lineRule="auto"/>
        <w:jc w:val="center"/>
        <w:rPr>
          <w:rFonts w:hint="eastAsia" w:ascii="宋体" w:hAnsi="宋体" w:eastAsia="宋体" w:cs="宋体"/>
          <w:sz w:val="21"/>
          <w:szCs w:val="21"/>
        </w:rPr>
      </w:pPr>
      <w:r>
        <w:rPr>
          <w:rFonts w:hint="eastAsia" w:ascii="宋体" w:hAnsi="宋体" w:eastAsia="宋体" w:cs="宋体"/>
          <w:b/>
          <w:bCs/>
          <w:spacing w:val="11"/>
          <w:sz w:val="21"/>
          <w:szCs w:val="21"/>
        </w:rPr>
        <w:t>联合体共同投标协议书</w:t>
      </w:r>
    </w:p>
    <w:p w14:paraId="35EA0FAE">
      <w:pPr>
        <w:pStyle w:val="2"/>
        <w:tabs>
          <w:tab w:val="left" w:pos="490"/>
        </w:tabs>
        <w:spacing w:before="26" w:line="240" w:lineRule="auto"/>
        <w:ind w:left="376"/>
        <w:rPr>
          <w:rFonts w:hint="eastAsia" w:ascii="宋体" w:hAnsi="宋体" w:eastAsia="宋体" w:cs="宋体"/>
          <w:sz w:val="21"/>
          <w:szCs w:val="21"/>
          <w:u w:val="single" w:color="auto"/>
        </w:rPr>
      </w:pPr>
      <w:r>
        <w:rPr>
          <w:rFonts w:hint="eastAsia" w:ascii="宋体" w:hAnsi="宋体" w:eastAsia="宋体" w:cs="宋体"/>
          <w:sz w:val="21"/>
          <w:szCs w:val="21"/>
          <w:u w:val="single" w:color="auto"/>
        </w:rPr>
        <w:t xml:space="preserve">立约方：（甲公司全称） </w:t>
      </w:r>
      <w:r>
        <w:rPr>
          <w:rFonts w:hint="eastAsia" w:ascii="宋体" w:hAnsi="宋体" w:eastAsia="宋体" w:cs="宋体"/>
          <w:sz w:val="21"/>
          <w:szCs w:val="21"/>
          <w:u w:val="single" w:color="auto"/>
        </w:rPr>
        <w:tab/>
      </w:r>
    </w:p>
    <w:p w14:paraId="66C069F3">
      <w:pPr>
        <w:pStyle w:val="2"/>
        <w:tabs>
          <w:tab w:val="left" w:pos="490"/>
        </w:tabs>
        <w:spacing w:before="26" w:line="240" w:lineRule="auto"/>
        <w:ind w:left="376"/>
        <w:rPr>
          <w:rFonts w:hint="eastAsia" w:ascii="宋体" w:hAnsi="宋体" w:eastAsia="宋体" w:cs="宋体"/>
          <w:sz w:val="21"/>
          <w:szCs w:val="21"/>
          <w:u w:val="single" w:color="auto"/>
        </w:rPr>
      </w:pPr>
      <w:r>
        <w:rPr>
          <w:rFonts w:hint="eastAsia" w:ascii="宋体" w:hAnsi="宋体" w:eastAsia="宋体" w:cs="宋体"/>
          <w:sz w:val="21"/>
          <w:szCs w:val="21"/>
          <w:u w:val="single" w:color="auto"/>
        </w:rPr>
        <w:t>（乙公司全称）</w:t>
      </w:r>
    </w:p>
    <w:p w14:paraId="159B42BB">
      <w:pPr>
        <w:pStyle w:val="2"/>
        <w:tabs>
          <w:tab w:val="left" w:pos="490"/>
        </w:tabs>
        <w:spacing w:before="26" w:line="240" w:lineRule="auto"/>
        <w:ind w:left="376"/>
        <w:rPr>
          <w:rFonts w:hint="eastAsia" w:ascii="宋体" w:hAnsi="宋体" w:eastAsia="宋体" w:cs="宋体"/>
          <w:sz w:val="21"/>
          <w:szCs w:val="21"/>
          <w:u w:val="single" w:color="auto"/>
        </w:rPr>
      </w:pP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dd</w:t>
      </w:r>
      <w:r>
        <w:rPr>
          <w:rFonts w:hint="eastAsia" w:ascii="宋体" w:hAnsi="宋体" w:eastAsia="宋体" w:cs="宋体"/>
          <w:sz w:val="21"/>
          <w:szCs w:val="21"/>
          <w:u w:val="single" w:color="auto"/>
        </w:rPr>
        <w:t xml:space="preserve"> 公司全称）</w:t>
      </w:r>
    </w:p>
    <w:p w14:paraId="4F7F53CE">
      <w:pPr>
        <w:pStyle w:val="2"/>
        <w:tabs>
          <w:tab w:val="left" w:pos="490"/>
        </w:tabs>
        <w:spacing w:before="155" w:line="240" w:lineRule="auto"/>
        <w:ind w:left="11" w:right="12" w:firstLine="364"/>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1"/>
          <w:sz w:val="21"/>
          <w:szCs w:val="21"/>
          <w:u w:val="single" w:color="auto"/>
        </w:rPr>
        <w:t>（甲公司全称）、（乙公司全称）、（</w:t>
      </w:r>
      <w:r>
        <w:rPr>
          <w:rFonts w:hint="eastAsia" w:ascii="宋体" w:hAnsi="宋体" w:eastAsia="宋体" w:cs="宋体"/>
          <w:spacing w:val="-44"/>
          <w:sz w:val="21"/>
          <w:szCs w:val="21"/>
          <w:u w:val="single" w:color="auto"/>
        </w:rPr>
        <w:t xml:space="preserve"> </w:t>
      </w:r>
      <w:r>
        <w:rPr>
          <w:rFonts w:hint="eastAsia" w:ascii="宋体" w:hAnsi="宋体" w:eastAsia="宋体" w:cs="宋体"/>
          <w:spacing w:val="-1"/>
          <w:sz w:val="21"/>
          <w:szCs w:val="21"/>
          <w:u w:val="single" w:color="auto"/>
        </w:rPr>
        <w:t>…</w:t>
      </w:r>
      <w:r>
        <w:rPr>
          <w:rFonts w:hint="eastAsia" w:ascii="宋体" w:hAnsi="宋体" w:eastAsia="宋体" w:cs="宋体"/>
          <w:spacing w:val="-36"/>
          <w:sz w:val="21"/>
          <w:szCs w:val="21"/>
          <w:u w:val="single" w:color="auto"/>
        </w:rPr>
        <w:t xml:space="preserve"> </w:t>
      </w:r>
      <w:r>
        <w:rPr>
          <w:rFonts w:hint="eastAsia" w:ascii="宋体" w:hAnsi="宋体" w:eastAsia="宋体" w:cs="宋体"/>
          <w:spacing w:val="-1"/>
          <w:sz w:val="21"/>
          <w:szCs w:val="21"/>
          <w:u w:val="single" w:color="auto"/>
        </w:rPr>
        <w:t>…</w:t>
      </w:r>
      <w:r>
        <w:rPr>
          <w:rFonts w:hint="eastAsia" w:ascii="宋体" w:hAnsi="宋体" w:eastAsia="宋体" w:cs="宋体"/>
          <w:spacing w:val="-44"/>
          <w:sz w:val="21"/>
          <w:szCs w:val="21"/>
          <w:u w:val="single" w:color="auto"/>
        </w:rPr>
        <w:t xml:space="preserve"> </w:t>
      </w:r>
      <w:r>
        <w:rPr>
          <w:rFonts w:hint="eastAsia" w:ascii="宋体" w:hAnsi="宋体" w:eastAsia="宋体" w:cs="宋体"/>
          <w:spacing w:val="-1"/>
          <w:sz w:val="21"/>
          <w:szCs w:val="21"/>
          <w:u w:val="single" w:color="auto"/>
        </w:rPr>
        <w:t>公司全称）</w:t>
      </w:r>
      <w:r>
        <w:rPr>
          <w:rFonts w:hint="eastAsia" w:ascii="宋体" w:hAnsi="宋体" w:eastAsia="宋体" w:cs="宋体"/>
          <w:spacing w:val="-53"/>
          <w:sz w:val="21"/>
          <w:szCs w:val="21"/>
          <w:u w:val="single" w:color="auto"/>
        </w:rPr>
        <w:t xml:space="preserve"> </w:t>
      </w:r>
      <w:r>
        <w:rPr>
          <w:rFonts w:hint="eastAsia" w:ascii="宋体" w:hAnsi="宋体" w:eastAsia="宋体" w:cs="宋体"/>
          <w:spacing w:val="-1"/>
          <w:sz w:val="21"/>
          <w:szCs w:val="21"/>
        </w:rPr>
        <w:t>自愿组成联</w:t>
      </w:r>
      <w:r>
        <w:rPr>
          <w:rFonts w:hint="eastAsia" w:ascii="宋体" w:hAnsi="宋体" w:eastAsia="宋体" w:cs="宋体"/>
          <w:spacing w:val="-2"/>
          <w:sz w:val="21"/>
          <w:szCs w:val="21"/>
        </w:rPr>
        <w:t>合体，以一个投标人的身份共同参加（采购项目名称）</w:t>
      </w:r>
      <w:r>
        <w:rPr>
          <w:rFonts w:hint="eastAsia" w:ascii="宋体" w:hAnsi="宋体" w:eastAsia="宋体" w:cs="宋体"/>
          <w:sz w:val="21"/>
          <w:szCs w:val="21"/>
        </w:rPr>
        <w:t xml:space="preserve"> </w:t>
      </w:r>
      <w:r>
        <w:rPr>
          <w:rFonts w:hint="eastAsia" w:ascii="宋体" w:hAnsi="宋体" w:eastAsia="宋体" w:cs="宋体"/>
          <w:spacing w:val="2"/>
          <w:sz w:val="21"/>
          <w:szCs w:val="21"/>
        </w:rPr>
        <w:t>（采购项目编号）的响应活动。经各方充分协商一致，就项目的响应和合同实施阶段</w:t>
      </w:r>
      <w:r>
        <w:rPr>
          <w:rFonts w:hint="eastAsia" w:ascii="宋体" w:hAnsi="宋体" w:eastAsia="宋体" w:cs="宋体"/>
          <w:spacing w:val="1"/>
          <w:sz w:val="21"/>
          <w:szCs w:val="21"/>
        </w:rPr>
        <w:t>的有关事务协商一致订立协议如下：</w:t>
      </w:r>
    </w:p>
    <w:p w14:paraId="556191C0">
      <w:pPr>
        <w:pStyle w:val="2"/>
        <w:spacing w:before="29" w:line="240" w:lineRule="auto"/>
        <w:ind w:left="392"/>
        <w:rPr>
          <w:rFonts w:hint="eastAsia" w:ascii="宋体" w:hAnsi="宋体" w:eastAsia="宋体" w:cs="宋体"/>
          <w:sz w:val="21"/>
          <w:szCs w:val="21"/>
        </w:rPr>
      </w:pPr>
      <w:r>
        <w:rPr>
          <w:rFonts w:hint="eastAsia" w:ascii="宋体" w:hAnsi="宋体" w:eastAsia="宋体" w:cs="宋体"/>
          <w:sz w:val="21"/>
          <w:szCs w:val="21"/>
        </w:rPr>
        <w:t>一、联合体各方关系</w:t>
      </w:r>
    </w:p>
    <w:p w14:paraId="6C475F42">
      <w:pPr>
        <w:pStyle w:val="2"/>
        <w:tabs>
          <w:tab w:val="left" w:pos="490"/>
        </w:tabs>
        <w:spacing w:before="155" w:line="240" w:lineRule="auto"/>
        <w:ind w:left="11" w:right="12" w:firstLine="364"/>
        <w:rPr>
          <w:rFonts w:hint="eastAsia" w:ascii="宋体" w:hAnsi="宋体" w:eastAsia="宋体" w:cs="宋体"/>
          <w:sz w:val="21"/>
          <w:szCs w:val="21"/>
          <w:highlight w:val="none"/>
          <w:u w:val="single" w:color="auto"/>
        </w:rPr>
      </w:pPr>
      <w:r>
        <w:rPr>
          <w:rFonts w:hint="eastAsia" w:ascii="宋体" w:hAnsi="宋体" w:eastAsia="宋体" w:cs="宋体"/>
          <w:sz w:val="21"/>
          <w:szCs w:val="21"/>
          <w:u w:val="single" w:color="auto"/>
        </w:rPr>
        <w:tab/>
      </w:r>
      <w:r>
        <w:rPr>
          <w:rFonts w:hint="eastAsia" w:ascii="宋体" w:hAnsi="宋体" w:eastAsia="宋体" w:cs="宋体"/>
          <w:sz w:val="21"/>
          <w:szCs w:val="21"/>
          <w:u w:val="single" w:color="auto"/>
        </w:rPr>
        <w:t>（甲公司全称）、（乙公司全称）、（ … … 公司全称）共同组成一个联合体，以一个投标人的身份共同参加本项目的响</w:t>
      </w:r>
      <w:r>
        <w:rPr>
          <w:rFonts w:hint="eastAsia" w:ascii="宋体" w:hAnsi="宋体" w:eastAsia="宋体" w:cs="宋体"/>
          <w:sz w:val="21"/>
          <w:szCs w:val="21"/>
          <w:highlight w:val="none"/>
          <w:u w:val="single" w:color="auto"/>
        </w:rPr>
        <w:t>应。若中标，</w:t>
      </w:r>
      <w:r>
        <w:rPr>
          <w:rFonts w:hint="eastAsia" w:ascii="宋体" w:hAnsi="宋体" w:eastAsia="宋体" w:cs="宋体"/>
          <w:sz w:val="21"/>
          <w:szCs w:val="21"/>
          <w:highlight w:val="none"/>
          <w:u w:val="single" w:color="auto"/>
          <w:lang w:val="en-US" w:eastAsia="zh-CN"/>
        </w:rPr>
        <w:t>由</w:t>
      </w:r>
      <w:r>
        <w:rPr>
          <w:rFonts w:hint="eastAsia" w:ascii="宋体" w:hAnsi="宋体" w:eastAsia="宋体" w:cs="宋体"/>
          <w:sz w:val="21"/>
          <w:szCs w:val="21"/>
          <w:highlight w:val="none"/>
          <w:u w:val="single" w:color="auto"/>
        </w:rPr>
        <w:t>联合体</w:t>
      </w:r>
      <w:r>
        <w:rPr>
          <w:rFonts w:hint="eastAsia" w:ascii="宋体" w:hAnsi="宋体" w:eastAsia="宋体" w:cs="宋体"/>
          <w:sz w:val="21"/>
          <w:szCs w:val="21"/>
          <w:highlight w:val="none"/>
          <w:u w:val="single" w:color="auto"/>
          <w:lang w:val="en-US" w:eastAsia="zh-CN"/>
        </w:rPr>
        <w:t>牵头方</w:t>
      </w:r>
      <w:r>
        <w:rPr>
          <w:rFonts w:hint="eastAsia" w:ascii="宋体" w:hAnsi="宋体" w:eastAsia="宋体" w:cs="宋体"/>
          <w:sz w:val="21"/>
          <w:szCs w:val="21"/>
          <w:highlight w:val="none"/>
          <w:u w:val="single" w:color="auto"/>
        </w:rPr>
        <w:t>共同与（采购人）签订合同。</w:t>
      </w:r>
    </w:p>
    <w:p w14:paraId="7DEDA054">
      <w:pPr>
        <w:pStyle w:val="2"/>
        <w:spacing w:before="29" w:line="240" w:lineRule="auto"/>
        <w:ind w:left="392"/>
        <w:rPr>
          <w:rFonts w:hint="eastAsia" w:ascii="宋体" w:hAnsi="宋体" w:eastAsia="宋体" w:cs="宋体"/>
          <w:sz w:val="21"/>
          <w:szCs w:val="21"/>
        </w:rPr>
      </w:pPr>
      <w:r>
        <w:rPr>
          <w:rFonts w:hint="eastAsia" w:ascii="宋体" w:hAnsi="宋体" w:eastAsia="宋体" w:cs="宋体"/>
          <w:spacing w:val="1"/>
          <w:sz w:val="21"/>
          <w:szCs w:val="21"/>
        </w:rPr>
        <w:t>二、联合体内部有关事项约定如下：</w:t>
      </w:r>
    </w:p>
    <w:p w14:paraId="431AEAB8">
      <w:pPr>
        <w:pStyle w:val="2"/>
        <w:tabs>
          <w:tab w:val="left" w:pos="490"/>
        </w:tabs>
        <w:spacing w:before="155" w:line="240" w:lineRule="auto"/>
        <w:ind w:left="11" w:right="12" w:firstLine="364"/>
        <w:rPr>
          <w:rFonts w:hint="eastAsia" w:ascii="宋体" w:hAnsi="宋体" w:eastAsia="宋体" w:cs="宋体"/>
          <w:sz w:val="21"/>
          <w:szCs w:val="21"/>
          <w:u w:val="single" w:color="auto"/>
        </w:rPr>
      </w:pPr>
      <w:r>
        <w:rPr>
          <w:rFonts w:hint="eastAsia" w:ascii="宋体" w:hAnsi="宋体" w:eastAsia="宋体" w:cs="宋体"/>
          <w:sz w:val="21"/>
          <w:szCs w:val="21"/>
          <w:u w:val="single" w:color="auto"/>
        </w:rPr>
        <w:t>1.（甲公司全称）作为联合体的牵头单位</w:t>
      </w:r>
      <w:r>
        <w:rPr>
          <w:rFonts w:hint="eastAsia" w:ascii="宋体" w:hAnsi="宋体" w:eastAsia="宋体" w:cs="宋体"/>
          <w:sz w:val="21"/>
          <w:szCs w:val="21"/>
          <w:highlight w:val="none"/>
          <w:u w:val="single" w:color="auto"/>
        </w:rPr>
        <w:t>，代表联合体</w:t>
      </w:r>
      <w:r>
        <w:rPr>
          <w:rFonts w:hint="eastAsia" w:ascii="宋体" w:hAnsi="宋体" w:eastAsia="宋体" w:cs="宋体"/>
          <w:sz w:val="21"/>
          <w:szCs w:val="21"/>
          <w:highlight w:val="none"/>
          <w:u w:val="single" w:color="auto"/>
          <w:lang w:val="en-US" w:eastAsia="zh-CN"/>
        </w:rPr>
        <w:t>各成员</w:t>
      </w:r>
      <w:r>
        <w:rPr>
          <w:rFonts w:hint="eastAsia" w:ascii="宋体" w:hAnsi="宋体" w:eastAsia="宋体" w:cs="宋体"/>
          <w:sz w:val="21"/>
          <w:szCs w:val="21"/>
          <w:highlight w:val="none"/>
          <w:u w:val="single" w:color="auto"/>
        </w:rPr>
        <w:t>负责投标</w:t>
      </w:r>
      <w:r>
        <w:rPr>
          <w:rFonts w:hint="eastAsia" w:ascii="宋体" w:hAnsi="宋体" w:eastAsia="宋体" w:cs="宋体"/>
          <w:sz w:val="21"/>
          <w:szCs w:val="21"/>
          <w:u w:val="single" w:color="auto"/>
        </w:rPr>
        <w:t>和合同实施阶段的主办、协调工作。</w:t>
      </w:r>
    </w:p>
    <w:p w14:paraId="0DEC96D2">
      <w:pPr>
        <w:pStyle w:val="2"/>
        <w:tabs>
          <w:tab w:val="left" w:pos="490"/>
        </w:tabs>
        <w:spacing w:before="155" w:line="240" w:lineRule="auto"/>
        <w:ind w:left="11" w:right="12" w:firstLine="364"/>
        <w:rPr>
          <w:rFonts w:hint="eastAsia" w:ascii="宋体" w:hAnsi="宋体" w:eastAsia="宋体" w:cs="宋体"/>
          <w:sz w:val="21"/>
          <w:szCs w:val="21"/>
          <w:u w:val="single" w:color="auto"/>
        </w:rPr>
      </w:pPr>
      <w:r>
        <w:rPr>
          <w:rFonts w:hint="eastAsia" w:ascii="宋体" w:hAnsi="宋体" w:eastAsia="宋体" w:cs="宋体"/>
          <w:sz w:val="21"/>
          <w:szCs w:val="21"/>
          <w:u w:val="single" w:color="auto"/>
        </w:rPr>
        <w:t>2.联合体将严格按照文件的各项要求，递交投标文件，切实执行一切合同文件，共同承担合同规定的一切义务和责任，同时按照内部职责的划分，承担自身所负的责任和风险，在法律在承担连带责任。</w:t>
      </w:r>
    </w:p>
    <w:p w14:paraId="12E850E0">
      <w:pPr>
        <w:pStyle w:val="2"/>
        <w:tabs>
          <w:tab w:val="left" w:pos="490"/>
        </w:tabs>
        <w:spacing w:before="155" w:line="240" w:lineRule="auto"/>
        <w:ind w:left="11" w:right="12" w:firstLine="364"/>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u w:val="single" w:color="auto"/>
          <w:lang w:val="en-US" w:eastAsia="zh-CN"/>
        </w:rPr>
        <w:t>3</w:t>
      </w:r>
      <w:r>
        <w:rPr>
          <w:rFonts w:hint="eastAsia" w:ascii="宋体" w:hAnsi="宋体" w:eastAsia="宋体" w:cs="宋体"/>
          <w:sz w:val="21"/>
          <w:szCs w:val="21"/>
          <w:highlight w:val="none"/>
          <w:u w:val="single" w:color="auto"/>
        </w:rPr>
        <w:t>.如中标，由联合体牵头方与（采购人）签订合同书，但联合体所有成员方均向采购人负责有连带的和各自的法律责任。</w:t>
      </w:r>
    </w:p>
    <w:p w14:paraId="2C72172E">
      <w:pPr>
        <w:pStyle w:val="2"/>
        <w:tabs>
          <w:tab w:val="left" w:pos="490"/>
        </w:tabs>
        <w:spacing w:before="155" w:line="240" w:lineRule="auto"/>
        <w:ind w:left="11" w:right="12" w:firstLine="364"/>
        <w:rPr>
          <w:rFonts w:hint="eastAsia" w:ascii="宋体" w:hAnsi="宋体" w:eastAsia="宋体" w:cs="宋体"/>
          <w:sz w:val="21"/>
          <w:szCs w:val="21"/>
          <w:u w:val="single" w:color="auto"/>
        </w:rPr>
      </w:pPr>
      <w:r>
        <w:rPr>
          <w:rFonts w:hint="eastAsia" w:ascii="宋体" w:hAnsi="宋体" w:eastAsia="宋体" w:cs="宋体"/>
          <w:sz w:val="21"/>
          <w:szCs w:val="21"/>
          <w:u w:val="none" w:color="auto"/>
        </w:rPr>
        <w:t>三、联合体各方不得再以自己名义参与本</w:t>
      </w:r>
      <w:r>
        <w:rPr>
          <w:rFonts w:hint="eastAsia" w:ascii="宋体" w:hAnsi="宋体" w:eastAsia="宋体" w:cs="宋体"/>
          <w:sz w:val="21"/>
          <w:szCs w:val="21"/>
          <w:u w:val="none" w:color="auto"/>
          <w:lang w:val="en-US" w:eastAsia="zh-CN"/>
        </w:rPr>
        <w:t>项目投标</w:t>
      </w:r>
      <w:r>
        <w:rPr>
          <w:rFonts w:hint="eastAsia" w:ascii="宋体" w:hAnsi="宋体" w:eastAsia="宋体" w:cs="宋体"/>
          <w:sz w:val="21"/>
          <w:szCs w:val="21"/>
          <w:u w:val="none" w:color="auto"/>
        </w:rPr>
        <w:t>，联合体各方不能作为其它联合体或单独响应单位的项目组成员参加本</w:t>
      </w:r>
      <w:r>
        <w:rPr>
          <w:rFonts w:hint="eastAsia" w:ascii="宋体" w:hAnsi="宋体" w:eastAsia="宋体" w:cs="宋体"/>
          <w:sz w:val="21"/>
          <w:szCs w:val="21"/>
          <w:u w:val="none" w:color="auto"/>
          <w:lang w:val="en-US" w:eastAsia="zh-CN"/>
        </w:rPr>
        <w:t>项目投标</w:t>
      </w:r>
      <w:r>
        <w:rPr>
          <w:rFonts w:hint="eastAsia" w:ascii="宋体" w:hAnsi="宋体" w:eastAsia="宋体" w:cs="宋体"/>
          <w:sz w:val="21"/>
          <w:szCs w:val="21"/>
          <w:u w:val="none" w:color="auto"/>
        </w:rPr>
        <w:t>。因发生上述问题导致联合体响应成为无效</w:t>
      </w:r>
      <w:r>
        <w:rPr>
          <w:rFonts w:hint="eastAsia" w:ascii="宋体" w:hAnsi="宋体" w:eastAsia="宋体" w:cs="宋体"/>
          <w:sz w:val="21"/>
          <w:szCs w:val="21"/>
          <w:u w:val="none" w:color="auto"/>
          <w:lang w:val="en-US" w:eastAsia="zh-CN"/>
        </w:rPr>
        <w:t>投标</w:t>
      </w:r>
      <w:r>
        <w:rPr>
          <w:rFonts w:hint="eastAsia" w:ascii="宋体" w:hAnsi="宋体" w:eastAsia="宋体" w:cs="宋体"/>
          <w:sz w:val="21"/>
          <w:szCs w:val="21"/>
          <w:u w:val="none" w:color="auto"/>
        </w:rPr>
        <w:t>，联合体的其他成员可追究其违约责任和经济损失。</w:t>
      </w:r>
    </w:p>
    <w:p w14:paraId="303DB971">
      <w:pPr>
        <w:pStyle w:val="2"/>
        <w:tabs>
          <w:tab w:val="left" w:pos="490"/>
        </w:tabs>
        <w:spacing w:before="155" w:line="240" w:lineRule="auto"/>
        <w:ind w:left="11" w:right="12" w:firstLine="364"/>
        <w:rPr>
          <w:rFonts w:hint="eastAsia" w:ascii="宋体" w:hAnsi="宋体" w:eastAsia="宋体" w:cs="宋体"/>
          <w:sz w:val="21"/>
          <w:szCs w:val="21"/>
          <w:u w:val="none" w:color="auto"/>
        </w:rPr>
      </w:pPr>
      <w:r>
        <w:rPr>
          <w:rFonts w:hint="eastAsia" w:ascii="宋体" w:hAnsi="宋体" w:eastAsia="宋体" w:cs="宋体"/>
          <w:sz w:val="21"/>
          <w:szCs w:val="21"/>
          <w:u w:val="none" w:color="auto"/>
        </w:rPr>
        <w:t>四、联合体如因违约过失责任而导致采购人经济损失或被索赔时，本联合体任何一方均同意无条件优先清偿采购人的一切债务和经济赔偿。</w:t>
      </w:r>
    </w:p>
    <w:p w14:paraId="70BC2940">
      <w:pPr>
        <w:pStyle w:val="2"/>
        <w:tabs>
          <w:tab w:val="left" w:pos="490"/>
        </w:tabs>
        <w:spacing w:before="155" w:line="240" w:lineRule="auto"/>
        <w:ind w:left="11" w:right="12" w:firstLine="364"/>
        <w:rPr>
          <w:rFonts w:hint="eastAsia" w:ascii="宋体" w:hAnsi="宋体" w:eastAsia="宋体" w:cs="宋体"/>
          <w:sz w:val="21"/>
          <w:szCs w:val="21"/>
          <w:u w:val="none" w:color="auto"/>
        </w:rPr>
      </w:pPr>
      <w:r>
        <w:rPr>
          <w:rFonts w:hint="eastAsia" w:ascii="宋体" w:hAnsi="宋体" w:eastAsia="宋体" w:cs="宋体"/>
          <w:sz w:val="21"/>
          <w:szCs w:val="21"/>
          <w:u w:val="none" w:color="auto"/>
        </w:rPr>
        <w:t>五、本协议在自签署之日起生效，有效期内有效，如获中标资格，合同有效期延续至合同履行完毕之日。</w:t>
      </w:r>
    </w:p>
    <w:p w14:paraId="4DCA04CD">
      <w:pPr>
        <w:pStyle w:val="2"/>
        <w:spacing w:before="158" w:line="240" w:lineRule="auto"/>
        <w:ind w:left="6" w:firstLine="384"/>
        <w:rPr>
          <w:rFonts w:hint="eastAsia" w:ascii="宋体" w:hAnsi="宋体" w:eastAsia="宋体" w:cs="宋体"/>
          <w:sz w:val="21"/>
          <w:szCs w:val="21"/>
        </w:rPr>
      </w:pPr>
      <w:r>
        <w:rPr>
          <w:rFonts w:hint="eastAsia" w:ascii="宋体" w:hAnsi="宋体" w:eastAsia="宋体" w:cs="宋体"/>
          <w:spacing w:val="-1"/>
          <w:sz w:val="21"/>
          <w:szCs w:val="21"/>
        </w:rPr>
        <w:t>六、本协议书正本一式_____份，随投标文件装订_____份，送采购人_____份，联合体成员各</w:t>
      </w:r>
      <w:r>
        <w:rPr>
          <w:rFonts w:hint="eastAsia" w:ascii="宋体" w:hAnsi="宋体" w:eastAsia="宋体" w:cs="宋体"/>
          <w:spacing w:val="-2"/>
          <w:sz w:val="21"/>
          <w:szCs w:val="21"/>
        </w:rPr>
        <w:t>一份；副本一式_____份，联</w:t>
      </w:r>
      <w:r>
        <w:rPr>
          <w:rFonts w:hint="eastAsia" w:ascii="宋体" w:hAnsi="宋体" w:eastAsia="宋体" w:cs="宋体"/>
          <w:sz w:val="21"/>
          <w:szCs w:val="21"/>
        </w:rPr>
        <w:t xml:space="preserve"> </w:t>
      </w:r>
      <w:r>
        <w:rPr>
          <w:rFonts w:hint="eastAsia" w:ascii="宋体" w:hAnsi="宋体" w:eastAsia="宋体" w:cs="宋体"/>
          <w:spacing w:val="-3"/>
          <w:sz w:val="21"/>
          <w:szCs w:val="21"/>
        </w:rPr>
        <w:t>合体成员各执_____份。</w:t>
      </w:r>
    </w:p>
    <w:p w14:paraId="4BA90AE6">
      <w:pPr>
        <w:pStyle w:val="2"/>
        <w:spacing w:before="146" w:line="240" w:lineRule="auto"/>
        <w:jc w:val="right"/>
        <w:rPr>
          <w:rFonts w:hint="eastAsia" w:ascii="宋体" w:hAnsi="宋体" w:eastAsia="宋体" w:cs="宋体"/>
          <w:sz w:val="21"/>
          <w:szCs w:val="21"/>
        </w:rPr>
      </w:pPr>
      <w:r>
        <w:rPr>
          <w:rFonts w:hint="eastAsia" w:ascii="宋体" w:hAnsi="宋体" w:eastAsia="宋体" w:cs="宋体"/>
          <w:spacing w:val="3"/>
          <w:sz w:val="21"/>
          <w:szCs w:val="21"/>
        </w:rPr>
        <w:t>甲公司全称</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3"/>
          <w:sz w:val="21"/>
          <w:szCs w:val="21"/>
        </w:rPr>
        <w:t>盖章</w:t>
      </w:r>
      <w:r>
        <w:rPr>
          <w:rFonts w:hint="eastAsia" w:ascii="宋体" w:hAnsi="宋体" w:eastAsia="宋体" w:cs="宋体"/>
          <w:spacing w:val="-11"/>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3"/>
          <w:sz w:val="21"/>
          <w:szCs w:val="21"/>
        </w:rPr>
        <w:t>乙公司全称</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3"/>
          <w:sz w:val="21"/>
          <w:szCs w:val="21"/>
        </w:rPr>
        <w:t>盖章</w:t>
      </w:r>
      <w:r>
        <w:rPr>
          <w:rFonts w:hint="eastAsia" w:ascii="宋体" w:hAnsi="宋体" w:eastAsia="宋体" w:cs="宋体"/>
          <w:spacing w:val="-11"/>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71"/>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36"/>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公司全称</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3"/>
          <w:sz w:val="21"/>
          <w:szCs w:val="21"/>
        </w:rPr>
        <w:t>盖章</w:t>
      </w:r>
      <w:r>
        <w:rPr>
          <w:rFonts w:hint="eastAsia" w:ascii="宋体" w:hAnsi="宋体" w:eastAsia="宋体" w:cs="宋体"/>
          <w:spacing w:val="-11"/>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w:t>
      </w:r>
    </w:p>
    <w:p w14:paraId="49B9761A">
      <w:pPr>
        <w:pStyle w:val="2"/>
        <w:tabs>
          <w:tab w:val="left" w:pos="5317"/>
        </w:tabs>
        <w:spacing w:before="157" w:line="240" w:lineRule="auto"/>
        <w:ind w:firstLine="2618" w:firstLineChars="7700"/>
        <w:jc w:val="both"/>
        <w:rPr>
          <w:rFonts w:hint="eastAsia" w:ascii="宋体" w:hAnsi="宋体" w:eastAsia="宋体" w:cs="宋体"/>
          <w:sz w:val="21"/>
          <w:szCs w:val="21"/>
        </w:rPr>
      </w:pPr>
      <w:r>
        <w:rPr>
          <w:rFonts w:hint="eastAsia" w:ascii="宋体" w:hAnsi="宋体" w:eastAsia="宋体" w:cs="宋体"/>
          <w:spacing w:val="-88"/>
          <w:sz w:val="21"/>
          <w:szCs w:val="21"/>
        </w:rPr>
        <w:t xml:space="preserve"> </w:t>
      </w:r>
      <w:r>
        <w:rPr>
          <w:rFonts w:hint="eastAsia" w:ascii="宋体" w:hAnsi="宋体" w:eastAsia="宋体" w:cs="宋体"/>
          <w:spacing w:val="-16"/>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16"/>
          <w:sz w:val="21"/>
          <w:szCs w:val="21"/>
        </w:rPr>
        <w:t>月</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53"/>
          <w:sz w:val="21"/>
          <w:szCs w:val="21"/>
        </w:rPr>
        <w:t xml:space="preserve"> </w:t>
      </w:r>
      <w:r>
        <w:rPr>
          <w:rFonts w:hint="eastAsia" w:ascii="宋体" w:hAnsi="宋体" w:eastAsia="宋体" w:cs="宋体"/>
          <w:spacing w:val="-16"/>
          <w:sz w:val="21"/>
          <w:szCs w:val="21"/>
        </w:rPr>
        <w:t>日，</w:t>
      </w:r>
      <w:r>
        <w:rPr>
          <w:rFonts w:hint="eastAsia" w:ascii="宋体" w:hAnsi="宋体" w:eastAsia="宋体" w:cs="宋体"/>
          <w:spacing w:val="2"/>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16"/>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16"/>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53"/>
          <w:sz w:val="21"/>
          <w:szCs w:val="21"/>
        </w:rPr>
        <w:t xml:space="preserve"> </w:t>
      </w:r>
      <w:r>
        <w:rPr>
          <w:rFonts w:hint="eastAsia" w:ascii="宋体" w:hAnsi="宋体" w:eastAsia="宋体" w:cs="宋体"/>
          <w:spacing w:val="-16"/>
          <w:sz w:val="21"/>
          <w:szCs w:val="21"/>
        </w:rPr>
        <w:t>日，</w:t>
      </w:r>
      <w:r>
        <w:rPr>
          <w:rFonts w:hint="eastAsia" w:ascii="宋体" w:hAnsi="宋体" w:eastAsia="宋体" w:cs="宋体"/>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16"/>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16"/>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53"/>
          <w:sz w:val="21"/>
          <w:szCs w:val="21"/>
        </w:rPr>
        <w:t xml:space="preserve"> </w:t>
      </w:r>
      <w:r>
        <w:rPr>
          <w:rFonts w:hint="eastAsia" w:ascii="宋体" w:hAnsi="宋体" w:eastAsia="宋体" w:cs="宋体"/>
          <w:spacing w:val="-16"/>
          <w:sz w:val="21"/>
          <w:szCs w:val="21"/>
        </w:rPr>
        <w:t>日</w:t>
      </w:r>
    </w:p>
    <w:p w14:paraId="21814CF3">
      <w:pPr>
        <w:widowControl w:val="0"/>
        <w:autoSpaceDE w:val="0"/>
        <w:autoSpaceDN w:val="0"/>
        <w:adjustRightInd w:val="0"/>
        <w:spacing w:line="480" w:lineRule="auto"/>
        <w:rPr>
          <w:rFonts w:ascii="宋体" w:hAnsi="宋体" w:cs="宋体鐳."/>
          <w:b w:val="0"/>
          <w:bCs/>
          <w:szCs w:val="21"/>
        </w:rPr>
      </w:pPr>
    </w:p>
    <w:p w14:paraId="5D28FDCB">
      <w:pPr>
        <w:pStyle w:val="2"/>
        <w:tabs>
          <w:tab w:val="left" w:pos="490"/>
        </w:tabs>
        <w:spacing w:before="155" w:line="240" w:lineRule="auto"/>
        <w:ind w:left="11" w:right="12" w:firstLine="364"/>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注：1.联合投标时必须签署本协议，联合体各方成员应在本协议上共同盖章确认。</w:t>
      </w:r>
    </w:p>
    <w:p w14:paraId="70FD26EA">
      <w:pPr>
        <w:pStyle w:val="2"/>
        <w:tabs>
          <w:tab w:val="left" w:pos="490"/>
        </w:tabs>
        <w:spacing w:before="155" w:line="240" w:lineRule="auto"/>
        <w:ind w:left="11" w:right="12" w:firstLine="364"/>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2.联合体投标为必选条件，投标文件的</w:t>
      </w:r>
      <w:r>
        <w:rPr>
          <w:rFonts w:hint="eastAsia" w:ascii="宋体" w:hAnsi="宋体" w:eastAsia="宋体" w:cs="宋体"/>
          <w:color w:val="auto"/>
          <w:sz w:val="21"/>
          <w:szCs w:val="21"/>
          <w:highlight w:val="none"/>
          <w:u w:val="none" w:color="auto"/>
          <w:lang w:val="en-US" w:eastAsia="zh-CN"/>
        </w:rPr>
        <w:t>正本应</w:t>
      </w:r>
      <w:r>
        <w:rPr>
          <w:rFonts w:hint="eastAsia" w:ascii="宋体" w:hAnsi="宋体" w:eastAsia="宋体" w:cs="宋体"/>
          <w:color w:val="auto"/>
          <w:sz w:val="21"/>
          <w:szCs w:val="21"/>
          <w:highlight w:val="none"/>
          <w:u w:val="none" w:color="auto"/>
        </w:rPr>
        <w:t>提供联合体协议书原件。</w:t>
      </w:r>
    </w:p>
    <w:p w14:paraId="1585FCE4">
      <w:pPr>
        <w:pStyle w:val="2"/>
        <w:tabs>
          <w:tab w:val="left" w:pos="490"/>
        </w:tabs>
        <w:spacing w:before="155" w:line="240" w:lineRule="auto"/>
        <w:ind w:left="11" w:right="12" w:firstLine="364"/>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3.本协议仅供参考，签订双方可根据项目具体要求对协议内容进行相应修订。</w:t>
      </w:r>
    </w:p>
    <w:p w14:paraId="37BEDDC6">
      <w:pPr>
        <w:pStyle w:val="2"/>
        <w:tabs>
          <w:tab w:val="left" w:pos="490"/>
        </w:tabs>
        <w:spacing w:before="155" w:line="240" w:lineRule="auto"/>
        <w:ind w:left="11" w:right="12" w:firstLine="364"/>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4.如获中标资格后，本协议应作为合同的附件之一。</w:t>
      </w:r>
    </w:p>
    <w:p w14:paraId="1F2163C3">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鐳.">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9729C"/>
    <w:rsid w:val="3217198F"/>
    <w:rsid w:val="4AD9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896</Characters>
  <Lines>0</Lines>
  <Paragraphs>0</Paragraphs>
  <TotalTime>0</TotalTime>
  <ScaleCrop>false</ScaleCrop>
  <LinksUpToDate>false</LinksUpToDate>
  <CharactersWithSpaces>987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2025-06-05T06:49:00Z</dcterms:created>
  <dc:creator>Thomas</dc:creator>
  <cp:lastModifiedBy>Thomas</cp:lastModifiedBy>
  <dcterms:modified xsi:type="dcterms:W3CDTF">2025-06-05T06:54:58Z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7323348E5B2C4EBD95C484906A572E68_11</vt:lpwstr>
  </property>
  <property fmtid="{D5CDD505-2E9C-101B-9397-08002B2CF9AE}" pid="4" name="KSOTemplateDocerSaveRecord">
    <vt:lpwstr>eyJoZGlkIjoiYTBjNTliMWRlNGRmMjE3ZDE1MWE4MjFjZjA5OTY0OTYiLCJ1c2VySWQiOiI0ODMwODk1MDIifQ==</vt:lpwstr>
  </property>
</Properties>
</file>