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27" w:rsidRPr="001C27B0" w:rsidRDefault="00BD5C6B">
      <w:pPr>
        <w:jc w:val="center"/>
        <w:rPr>
          <w:rFonts w:asciiTheme="majorEastAsia" w:eastAsiaTheme="majorEastAsia" w:hAnsiTheme="majorEastAsia" w:cs="宋体"/>
          <w:b/>
          <w:bCs/>
          <w:kern w:val="0"/>
          <w:sz w:val="30"/>
          <w:szCs w:val="30"/>
        </w:rPr>
      </w:pPr>
      <w:r w:rsidRPr="001C27B0">
        <w:rPr>
          <w:rFonts w:asciiTheme="majorEastAsia" w:eastAsiaTheme="majorEastAsia" w:hAnsiTheme="majorEastAsia" w:cs="宋体" w:hint="eastAsia"/>
          <w:b/>
          <w:bCs/>
          <w:kern w:val="0"/>
          <w:sz w:val="30"/>
          <w:szCs w:val="30"/>
        </w:rPr>
        <w:t>中国邮政集团有限公司赣州市分公司五洲大道</w:t>
      </w:r>
      <w:proofErr w:type="gramStart"/>
      <w:r w:rsidRPr="001C27B0">
        <w:rPr>
          <w:rFonts w:asciiTheme="majorEastAsia" w:eastAsiaTheme="majorEastAsia" w:hAnsiTheme="majorEastAsia" w:cs="宋体" w:hint="eastAsia"/>
          <w:b/>
          <w:bCs/>
          <w:kern w:val="0"/>
          <w:sz w:val="30"/>
          <w:szCs w:val="30"/>
        </w:rPr>
        <w:t>2号老邮区中心</w:t>
      </w:r>
      <w:proofErr w:type="gramEnd"/>
      <w:r w:rsidRPr="001C27B0">
        <w:rPr>
          <w:rFonts w:asciiTheme="majorEastAsia" w:eastAsiaTheme="majorEastAsia" w:hAnsiTheme="majorEastAsia" w:cs="宋体" w:hint="eastAsia"/>
          <w:b/>
          <w:bCs/>
          <w:kern w:val="0"/>
          <w:sz w:val="30"/>
          <w:szCs w:val="30"/>
        </w:rPr>
        <w:t>局</w:t>
      </w:r>
    </w:p>
    <w:p w:rsidR="009E3E27" w:rsidRPr="001C27B0" w:rsidRDefault="00BD5C6B">
      <w:pPr>
        <w:jc w:val="center"/>
        <w:rPr>
          <w:rFonts w:asciiTheme="majorEastAsia" w:eastAsiaTheme="majorEastAsia" w:hAnsiTheme="majorEastAsia" w:cs="宋体"/>
          <w:b/>
          <w:bCs/>
          <w:kern w:val="0"/>
          <w:sz w:val="30"/>
          <w:szCs w:val="30"/>
        </w:rPr>
      </w:pPr>
      <w:r w:rsidRPr="001C27B0">
        <w:rPr>
          <w:rFonts w:asciiTheme="majorEastAsia" w:eastAsiaTheme="majorEastAsia" w:hAnsiTheme="majorEastAsia" w:cs="宋体" w:hint="eastAsia"/>
          <w:b/>
          <w:bCs/>
          <w:kern w:val="0"/>
          <w:sz w:val="30"/>
          <w:szCs w:val="30"/>
        </w:rPr>
        <w:t>附属楼部分楼层公开招租公告</w:t>
      </w:r>
    </w:p>
    <w:p w:rsidR="00FD2683" w:rsidRPr="001C27B0" w:rsidRDefault="00FD2683">
      <w:pPr>
        <w:jc w:val="center"/>
        <w:rPr>
          <w:rFonts w:asciiTheme="majorEastAsia" w:eastAsiaTheme="majorEastAsia" w:hAnsiTheme="majorEastAsia"/>
          <w:b/>
          <w:bCs/>
          <w:sz w:val="30"/>
          <w:szCs w:val="30"/>
        </w:rPr>
      </w:pPr>
    </w:p>
    <w:p w:rsidR="009E3E27" w:rsidRPr="001C27B0" w:rsidRDefault="00BD5C6B">
      <w:pPr>
        <w:widowControl/>
        <w:spacing w:line="432" w:lineRule="auto"/>
        <w:ind w:firstLineChars="250" w:firstLine="675"/>
        <w:jc w:val="left"/>
        <w:rPr>
          <w:rFonts w:ascii="楷体" w:eastAsia="楷体" w:hAnsi="楷体" w:cs="宋体"/>
          <w:kern w:val="0"/>
          <w:sz w:val="28"/>
          <w:szCs w:val="28"/>
        </w:rPr>
      </w:pPr>
      <w:r w:rsidRPr="001C27B0">
        <w:rPr>
          <w:rFonts w:ascii="宋体" w:hAnsi="宋体" w:cs="宋体" w:hint="eastAsia"/>
          <w:kern w:val="0"/>
          <w:sz w:val="27"/>
          <w:szCs w:val="27"/>
        </w:rPr>
        <w:t>赣州华昇咨询管理有限责任公司受中国邮政集团有限公司赣州市分公司的委托，对五洲大道</w:t>
      </w:r>
      <w:proofErr w:type="gramStart"/>
      <w:r w:rsidRPr="001C27B0">
        <w:rPr>
          <w:rFonts w:ascii="宋体" w:hAnsi="宋体" w:cs="宋体" w:hint="eastAsia"/>
          <w:kern w:val="0"/>
          <w:sz w:val="27"/>
          <w:szCs w:val="27"/>
        </w:rPr>
        <w:t>2号老邮区中心</w:t>
      </w:r>
      <w:proofErr w:type="gramEnd"/>
      <w:r w:rsidRPr="001C27B0">
        <w:rPr>
          <w:rFonts w:ascii="宋体" w:hAnsi="宋体" w:cs="宋体" w:hint="eastAsia"/>
          <w:kern w:val="0"/>
          <w:sz w:val="27"/>
          <w:szCs w:val="27"/>
        </w:rPr>
        <w:t>局附属楼部分楼层公开招租，现欢迎</w:t>
      </w:r>
      <w:r w:rsidRPr="001C27B0">
        <w:rPr>
          <w:rFonts w:ascii="宋体" w:hAnsi="宋体" w:cs="宋体"/>
          <w:kern w:val="0"/>
          <w:sz w:val="27"/>
          <w:szCs w:val="27"/>
        </w:rPr>
        <w:t>国内</w:t>
      </w:r>
      <w:r w:rsidRPr="001C27B0">
        <w:rPr>
          <w:rFonts w:ascii="宋体" w:hAnsi="宋体" w:cs="宋体" w:hint="eastAsia"/>
          <w:kern w:val="0"/>
          <w:sz w:val="27"/>
          <w:szCs w:val="27"/>
        </w:rPr>
        <w:t>符合资格条件</w:t>
      </w:r>
      <w:r w:rsidRPr="001C27B0">
        <w:rPr>
          <w:rFonts w:ascii="宋体" w:hAnsi="宋体" w:cs="宋体"/>
          <w:kern w:val="0"/>
          <w:sz w:val="27"/>
          <w:szCs w:val="27"/>
        </w:rPr>
        <w:t>的</w:t>
      </w:r>
      <w:r w:rsidRPr="001C27B0">
        <w:rPr>
          <w:rFonts w:ascii="宋体" w:hAnsi="宋体" w:cs="宋体" w:hint="eastAsia"/>
          <w:kern w:val="0"/>
          <w:sz w:val="27"/>
          <w:szCs w:val="27"/>
        </w:rPr>
        <w:t>竞租人</w:t>
      </w:r>
      <w:r w:rsidRPr="001C27B0">
        <w:rPr>
          <w:rFonts w:ascii="宋体" w:hAnsi="宋体" w:cs="宋体"/>
          <w:kern w:val="0"/>
          <w:sz w:val="27"/>
          <w:szCs w:val="27"/>
        </w:rPr>
        <w:t>前来</w:t>
      </w:r>
      <w:r w:rsidRPr="001C27B0">
        <w:rPr>
          <w:rFonts w:ascii="宋体" w:hAnsi="宋体" w:cs="宋体" w:hint="eastAsia"/>
          <w:kern w:val="0"/>
          <w:sz w:val="27"/>
          <w:szCs w:val="27"/>
        </w:rPr>
        <w:t>响应</w:t>
      </w:r>
      <w:r w:rsidRPr="001C27B0">
        <w:rPr>
          <w:rFonts w:ascii="宋体" w:hAnsi="宋体" w:cs="宋体"/>
          <w:kern w:val="0"/>
          <w:sz w:val="27"/>
          <w:szCs w:val="27"/>
        </w:rPr>
        <w:t>。</w:t>
      </w:r>
    </w:p>
    <w:p w:rsidR="009E3E27" w:rsidRPr="001C27B0" w:rsidRDefault="00BD5C6B">
      <w:pPr>
        <w:widowControl/>
        <w:spacing w:line="432" w:lineRule="auto"/>
        <w:ind w:firstLineChars="250" w:firstLine="678"/>
        <w:jc w:val="left"/>
        <w:rPr>
          <w:rFonts w:ascii="宋体" w:hAnsi="宋体" w:cs="宋体"/>
          <w:kern w:val="0"/>
          <w:sz w:val="27"/>
          <w:szCs w:val="27"/>
        </w:rPr>
      </w:pPr>
      <w:r w:rsidRPr="001C27B0">
        <w:rPr>
          <w:rFonts w:ascii="宋体" w:hAnsi="宋体" w:cs="宋体"/>
          <w:b/>
          <w:kern w:val="0"/>
          <w:sz w:val="27"/>
          <w:szCs w:val="27"/>
        </w:rPr>
        <w:t>一、项目编号</w:t>
      </w:r>
      <w:r w:rsidRPr="001C27B0">
        <w:rPr>
          <w:rFonts w:ascii="宋体" w:hAnsi="宋体" w:cs="宋体"/>
          <w:kern w:val="0"/>
          <w:sz w:val="27"/>
          <w:szCs w:val="27"/>
        </w:rPr>
        <w:t>:</w:t>
      </w:r>
      <w:r w:rsidRPr="001C27B0">
        <w:t xml:space="preserve"> </w:t>
      </w:r>
      <w:r w:rsidRPr="001C27B0">
        <w:rPr>
          <w:rFonts w:ascii="宋体" w:hAnsi="宋体" w:cs="宋体"/>
          <w:kern w:val="0"/>
          <w:sz w:val="27"/>
          <w:szCs w:val="27"/>
        </w:rPr>
        <w:t>GZHS2020-YZ-ZX010</w:t>
      </w:r>
    </w:p>
    <w:p w:rsidR="009E3E27" w:rsidRPr="001C27B0" w:rsidRDefault="00BD5C6B">
      <w:pPr>
        <w:widowControl/>
        <w:spacing w:line="432" w:lineRule="auto"/>
        <w:ind w:firstLineChars="250" w:firstLine="678"/>
        <w:jc w:val="left"/>
        <w:rPr>
          <w:rFonts w:ascii="宋体" w:hAnsi="宋体" w:cs="宋体"/>
          <w:kern w:val="0"/>
          <w:sz w:val="27"/>
          <w:szCs w:val="27"/>
        </w:rPr>
      </w:pPr>
      <w:r w:rsidRPr="001C27B0">
        <w:rPr>
          <w:rFonts w:ascii="宋体" w:hAnsi="宋体" w:cs="宋体"/>
          <w:b/>
          <w:kern w:val="0"/>
          <w:sz w:val="27"/>
          <w:szCs w:val="27"/>
        </w:rPr>
        <w:t>二、标的基本情况</w:t>
      </w:r>
      <w:r w:rsidRPr="001C27B0">
        <w:rPr>
          <w:rFonts w:ascii="宋体" w:hAnsi="宋体" w:cs="宋体"/>
          <w:kern w:val="0"/>
          <w:sz w:val="27"/>
          <w:szCs w:val="27"/>
        </w:rPr>
        <w:t>：</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417"/>
        <w:gridCol w:w="1701"/>
        <w:gridCol w:w="1701"/>
        <w:gridCol w:w="993"/>
        <w:gridCol w:w="1997"/>
      </w:tblGrid>
      <w:tr w:rsidR="001C27B0" w:rsidRPr="001C27B0">
        <w:trPr>
          <w:trHeight w:val="722"/>
          <w:jc w:val="center"/>
        </w:trPr>
        <w:tc>
          <w:tcPr>
            <w:tcW w:w="2034"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标的名称</w:t>
            </w:r>
          </w:p>
        </w:tc>
        <w:tc>
          <w:tcPr>
            <w:tcW w:w="1417"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店面面积</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招租底价</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租金递增比例</w:t>
            </w:r>
          </w:p>
        </w:tc>
        <w:tc>
          <w:tcPr>
            <w:tcW w:w="993" w:type="dxa"/>
            <w:vAlign w:val="center"/>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租赁期限</w:t>
            </w:r>
          </w:p>
        </w:tc>
        <w:tc>
          <w:tcPr>
            <w:tcW w:w="1997" w:type="dxa"/>
          </w:tcPr>
          <w:p w:rsidR="009E3E27" w:rsidRPr="001C27B0" w:rsidRDefault="00BD5C6B">
            <w:pPr>
              <w:spacing w:line="400" w:lineRule="exact"/>
              <w:jc w:val="center"/>
              <w:rPr>
                <w:rFonts w:ascii="宋体" w:eastAsia="宋体" w:hAnsi="宋体"/>
                <w:sz w:val="27"/>
                <w:szCs w:val="27"/>
              </w:rPr>
            </w:pPr>
            <w:r w:rsidRPr="001C27B0">
              <w:rPr>
                <w:rFonts w:ascii="宋体" w:hAnsi="宋体" w:cs="宋体" w:hint="eastAsia"/>
                <w:kern w:val="0"/>
                <w:sz w:val="27"/>
                <w:szCs w:val="27"/>
              </w:rPr>
              <w:t>出租用途</w:t>
            </w:r>
          </w:p>
        </w:tc>
      </w:tr>
      <w:tr w:rsidR="001C27B0" w:rsidRPr="001C27B0">
        <w:trPr>
          <w:trHeight w:val="722"/>
          <w:jc w:val="center"/>
        </w:trPr>
        <w:tc>
          <w:tcPr>
            <w:tcW w:w="2034"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五洲大道</w:t>
            </w:r>
            <w:proofErr w:type="gramStart"/>
            <w:r w:rsidRPr="001C27B0">
              <w:rPr>
                <w:rFonts w:ascii="宋体" w:hAnsi="宋体" w:cs="宋体" w:hint="eastAsia"/>
                <w:kern w:val="0"/>
                <w:sz w:val="27"/>
                <w:szCs w:val="27"/>
              </w:rPr>
              <w:t>2号老邮区中心</w:t>
            </w:r>
            <w:proofErr w:type="gramEnd"/>
            <w:r w:rsidRPr="001C27B0">
              <w:rPr>
                <w:rFonts w:ascii="宋体" w:hAnsi="宋体" w:cs="宋体" w:hint="eastAsia"/>
                <w:kern w:val="0"/>
                <w:sz w:val="27"/>
                <w:szCs w:val="27"/>
              </w:rPr>
              <w:t>局附属楼部分楼层公开招租</w:t>
            </w:r>
          </w:p>
        </w:tc>
        <w:tc>
          <w:tcPr>
            <w:tcW w:w="1417"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约1537.00平方米</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83.13</w:t>
            </w:r>
          </w:p>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万元/年</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第二年起每年租金按 5%</w:t>
            </w:r>
            <w:proofErr w:type="gramStart"/>
            <w:r w:rsidRPr="001C27B0">
              <w:rPr>
                <w:rFonts w:ascii="宋体" w:hAnsi="宋体" w:cs="宋体" w:hint="eastAsia"/>
                <w:kern w:val="0"/>
                <w:sz w:val="27"/>
                <w:szCs w:val="27"/>
              </w:rPr>
              <w:t xml:space="preserve"> 递增</w:t>
            </w:r>
            <w:proofErr w:type="gramEnd"/>
          </w:p>
        </w:tc>
        <w:tc>
          <w:tcPr>
            <w:tcW w:w="993" w:type="dxa"/>
            <w:vAlign w:val="center"/>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5年</w:t>
            </w:r>
          </w:p>
        </w:tc>
        <w:tc>
          <w:tcPr>
            <w:tcW w:w="1997" w:type="dxa"/>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用于不违反相关法律法规的营业机构（酒店、培训机构等）</w:t>
            </w:r>
          </w:p>
        </w:tc>
      </w:tr>
    </w:tbl>
    <w:p w:rsidR="009E3E27" w:rsidRPr="001C27B0" w:rsidRDefault="00BD5C6B">
      <w:pPr>
        <w:spacing w:line="360" w:lineRule="auto"/>
        <w:ind w:firstLineChars="250" w:firstLine="675"/>
        <w:jc w:val="left"/>
        <w:rPr>
          <w:rFonts w:ascii="宋体" w:hAnsi="宋体" w:cs="宋体"/>
          <w:kern w:val="0"/>
          <w:sz w:val="27"/>
          <w:szCs w:val="27"/>
        </w:rPr>
      </w:pPr>
      <w:r w:rsidRPr="001C27B0">
        <w:rPr>
          <w:rFonts w:ascii="宋体" w:hAnsi="宋体" w:cs="宋体" w:hint="eastAsia"/>
          <w:kern w:val="0"/>
          <w:sz w:val="27"/>
          <w:szCs w:val="27"/>
        </w:rPr>
        <w:t>标的地址：赣州市</w:t>
      </w:r>
      <w:proofErr w:type="gramStart"/>
      <w:r w:rsidRPr="001C27B0">
        <w:rPr>
          <w:rFonts w:ascii="宋体" w:hAnsi="宋体" w:cs="宋体" w:hint="eastAsia"/>
          <w:kern w:val="0"/>
          <w:sz w:val="27"/>
          <w:szCs w:val="27"/>
        </w:rPr>
        <w:t>章贡区五洲</w:t>
      </w:r>
      <w:proofErr w:type="gramEnd"/>
      <w:r w:rsidRPr="001C27B0">
        <w:rPr>
          <w:rFonts w:ascii="宋体" w:hAnsi="宋体" w:cs="宋体" w:hint="eastAsia"/>
          <w:kern w:val="0"/>
          <w:sz w:val="27"/>
          <w:szCs w:val="27"/>
        </w:rPr>
        <w:t>大道</w:t>
      </w:r>
      <w:proofErr w:type="gramStart"/>
      <w:r w:rsidRPr="001C27B0">
        <w:rPr>
          <w:rFonts w:ascii="宋体" w:hAnsi="宋体" w:cs="宋体" w:hint="eastAsia"/>
          <w:kern w:val="0"/>
          <w:sz w:val="27"/>
          <w:szCs w:val="27"/>
        </w:rPr>
        <w:t>2号老邮区中心</w:t>
      </w:r>
      <w:proofErr w:type="gramEnd"/>
      <w:r w:rsidRPr="001C27B0">
        <w:rPr>
          <w:rFonts w:ascii="宋体" w:hAnsi="宋体" w:cs="宋体" w:hint="eastAsia"/>
          <w:kern w:val="0"/>
          <w:sz w:val="27"/>
          <w:szCs w:val="27"/>
        </w:rPr>
        <w:t>局附属楼3层楼，部分1层、第</w:t>
      </w:r>
      <w:r w:rsidRPr="001C27B0">
        <w:rPr>
          <w:rFonts w:ascii="宋体" w:hAnsi="宋体" w:hint="eastAsia"/>
          <w:bCs/>
          <w:sz w:val="27"/>
          <w:szCs w:val="27"/>
        </w:rPr>
        <w:t>2</w:t>
      </w:r>
      <w:r w:rsidRPr="001C27B0">
        <w:rPr>
          <w:rFonts w:ascii="宋体" w:hAnsi="宋体" w:cs="宋体" w:hint="eastAsia"/>
          <w:kern w:val="0"/>
          <w:sz w:val="27"/>
          <w:szCs w:val="27"/>
        </w:rPr>
        <w:t>层和第</w:t>
      </w:r>
      <w:r w:rsidRPr="001C27B0">
        <w:rPr>
          <w:rFonts w:ascii="宋体" w:hAnsi="宋体" w:hint="eastAsia"/>
          <w:bCs/>
          <w:sz w:val="27"/>
          <w:szCs w:val="27"/>
        </w:rPr>
        <w:t>3</w:t>
      </w:r>
      <w:r w:rsidRPr="001C27B0">
        <w:rPr>
          <w:rFonts w:ascii="宋体" w:hAnsi="宋体" w:cs="宋体" w:hint="eastAsia"/>
          <w:kern w:val="0"/>
          <w:sz w:val="27"/>
          <w:szCs w:val="27"/>
        </w:rPr>
        <w:t>层，约45.1元/㎡·月，位于赣州火车站附近，该店面整体状况良好，交通便利，通风、采光效果好，公共配套设施、基础设施完善。</w:t>
      </w:r>
    </w:p>
    <w:p w:rsidR="009E3E27" w:rsidRPr="001C27B0" w:rsidRDefault="00BD5C6B">
      <w:pPr>
        <w:spacing w:line="360" w:lineRule="auto"/>
        <w:ind w:firstLineChars="250" w:firstLine="678"/>
        <w:jc w:val="left"/>
        <w:rPr>
          <w:rFonts w:ascii="宋体" w:hAnsi="宋体" w:cs="宋体"/>
          <w:kern w:val="0"/>
          <w:sz w:val="27"/>
          <w:szCs w:val="27"/>
        </w:rPr>
      </w:pPr>
      <w:r w:rsidRPr="001C27B0">
        <w:rPr>
          <w:rFonts w:ascii="宋体" w:hAnsi="宋体" w:cs="宋体" w:hint="eastAsia"/>
          <w:b/>
          <w:kern w:val="0"/>
          <w:sz w:val="27"/>
          <w:szCs w:val="27"/>
        </w:rPr>
        <w:t>三、承租中标人的确定</w:t>
      </w:r>
      <w:r w:rsidRPr="001C27B0">
        <w:rPr>
          <w:rFonts w:ascii="宋体" w:hAnsi="宋体" w:cs="宋体" w:hint="eastAsia"/>
          <w:kern w:val="0"/>
          <w:sz w:val="27"/>
          <w:szCs w:val="27"/>
        </w:rPr>
        <w:t>：</w:t>
      </w:r>
    </w:p>
    <w:p w:rsidR="009E3E27" w:rsidRPr="001C27B0" w:rsidRDefault="00BD5C6B">
      <w:pPr>
        <w:spacing w:line="360" w:lineRule="auto"/>
        <w:ind w:firstLineChars="250" w:firstLine="675"/>
        <w:jc w:val="left"/>
        <w:rPr>
          <w:rFonts w:ascii="宋体" w:hAnsi="宋体" w:cs="宋体"/>
          <w:kern w:val="0"/>
          <w:sz w:val="27"/>
          <w:szCs w:val="27"/>
        </w:rPr>
      </w:pPr>
      <w:r w:rsidRPr="001C27B0">
        <w:rPr>
          <w:rFonts w:ascii="宋体" w:hAnsi="宋体" w:cs="宋体" w:hint="eastAsia"/>
          <w:kern w:val="0"/>
          <w:sz w:val="27"/>
          <w:szCs w:val="27"/>
        </w:rPr>
        <w:t>在竞租人资质符合要求的情况下，遵循公开、公平、公正的原则，当场两轮报价，第一轮报价不得低于底价，第二轮报价不得低于第一轮报价的最高报价，以第二轮报价最高者为承租中标人。</w:t>
      </w:r>
    </w:p>
    <w:p w:rsidR="009E3E27" w:rsidRPr="001C27B0" w:rsidRDefault="00BD5C6B">
      <w:pPr>
        <w:spacing w:line="360" w:lineRule="auto"/>
        <w:ind w:firstLineChars="250" w:firstLine="675"/>
        <w:jc w:val="left"/>
        <w:rPr>
          <w:rFonts w:ascii="宋体" w:hAnsi="宋体" w:cs="宋体"/>
          <w:kern w:val="0"/>
          <w:sz w:val="27"/>
          <w:szCs w:val="27"/>
        </w:rPr>
      </w:pPr>
      <w:r w:rsidRPr="001C27B0">
        <w:rPr>
          <w:rFonts w:ascii="宋体" w:hAnsi="宋体" w:cs="宋体" w:hint="eastAsia"/>
          <w:kern w:val="0"/>
          <w:sz w:val="27"/>
          <w:szCs w:val="27"/>
        </w:rPr>
        <w:t>注：报价低于招租底价的视为无效报价。</w:t>
      </w:r>
    </w:p>
    <w:p w:rsidR="009E3E27" w:rsidRPr="001C27B0" w:rsidRDefault="00BD5C6B">
      <w:pPr>
        <w:spacing w:line="360" w:lineRule="auto"/>
        <w:ind w:left="141" w:firstLineChars="200" w:firstLine="542"/>
        <w:rPr>
          <w:rFonts w:ascii="宋体" w:hAnsi="宋体" w:cs="宋体"/>
          <w:b/>
          <w:kern w:val="0"/>
          <w:sz w:val="27"/>
          <w:szCs w:val="27"/>
        </w:rPr>
      </w:pPr>
      <w:r w:rsidRPr="001C27B0">
        <w:rPr>
          <w:rFonts w:ascii="宋体" w:hAnsi="宋体" w:cs="宋体" w:hint="eastAsia"/>
          <w:b/>
          <w:kern w:val="0"/>
          <w:sz w:val="27"/>
          <w:szCs w:val="27"/>
        </w:rPr>
        <w:t>四、竞租人条件：</w:t>
      </w:r>
    </w:p>
    <w:p w:rsidR="009E3E27" w:rsidRPr="001C27B0" w:rsidRDefault="00BD5C6B">
      <w:pPr>
        <w:spacing w:line="360" w:lineRule="auto"/>
        <w:ind w:firstLineChars="250" w:firstLine="675"/>
        <w:rPr>
          <w:rFonts w:ascii="宋体" w:hAnsi="宋体" w:cs="宋体"/>
          <w:kern w:val="0"/>
          <w:sz w:val="27"/>
          <w:szCs w:val="27"/>
        </w:rPr>
      </w:pPr>
      <w:r w:rsidRPr="001C27B0">
        <w:rPr>
          <w:rFonts w:ascii="宋体" w:hAnsi="宋体" w:cs="宋体" w:hint="eastAsia"/>
          <w:kern w:val="0"/>
          <w:sz w:val="27"/>
          <w:szCs w:val="27"/>
        </w:rPr>
        <w:t>1、凡具有独立民事行为能力的自然人、法人、其他组织等（法律规定不能竞</w:t>
      </w:r>
      <w:r w:rsidRPr="001C27B0">
        <w:rPr>
          <w:rFonts w:ascii="宋体" w:hAnsi="宋体" w:cs="宋体" w:hint="eastAsia"/>
          <w:kern w:val="0"/>
          <w:sz w:val="27"/>
          <w:szCs w:val="27"/>
        </w:rPr>
        <w:lastRenderedPageBreak/>
        <w:t>租者除外）均可报名参加竞租；</w:t>
      </w:r>
    </w:p>
    <w:p w:rsidR="009E3E27" w:rsidRPr="001C27B0" w:rsidRDefault="00BD5C6B" w:rsidP="00797F91">
      <w:pPr>
        <w:spacing w:line="360" w:lineRule="auto"/>
        <w:ind w:left="141" w:firstLineChars="250" w:firstLine="675"/>
        <w:rPr>
          <w:rFonts w:ascii="宋体" w:hAnsi="宋体" w:cs="宋体"/>
          <w:kern w:val="0"/>
          <w:sz w:val="27"/>
          <w:szCs w:val="27"/>
        </w:rPr>
      </w:pPr>
      <w:r w:rsidRPr="001C27B0">
        <w:rPr>
          <w:rFonts w:ascii="宋体" w:hAnsi="宋体" w:cs="宋体" w:hint="eastAsia"/>
          <w:kern w:val="0"/>
          <w:sz w:val="27"/>
          <w:szCs w:val="27"/>
        </w:rPr>
        <w:t>2、遵守委托方的管理，同意租赁合同各项条款及双方的约定；</w:t>
      </w:r>
    </w:p>
    <w:p w:rsidR="009E3E27" w:rsidRPr="001C27B0" w:rsidRDefault="00BD5C6B">
      <w:pPr>
        <w:spacing w:line="360" w:lineRule="auto"/>
        <w:ind w:left="141" w:firstLineChars="250" w:firstLine="675"/>
        <w:rPr>
          <w:rFonts w:ascii="宋体" w:hAnsi="宋体" w:cs="宋体"/>
          <w:kern w:val="0"/>
          <w:sz w:val="27"/>
          <w:szCs w:val="27"/>
        </w:rPr>
      </w:pPr>
      <w:r w:rsidRPr="001C27B0">
        <w:rPr>
          <w:rFonts w:ascii="宋体" w:hAnsi="宋体" w:cs="宋体" w:hint="eastAsia"/>
          <w:kern w:val="0"/>
          <w:sz w:val="27"/>
          <w:szCs w:val="27"/>
        </w:rPr>
        <w:t>3、竞租人须缴纳竞租保证金；</w:t>
      </w:r>
    </w:p>
    <w:p w:rsidR="009E3E27" w:rsidRPr="001C27B0" w:rsidRDefault="00BD5C6B">
      <w:pPr>
        <w:spacing w:line="360" w:lineRule="auto"/>
        <w:ind w:left="141" w:firstLineChars="200" w:firstLine="540"/>
        <w:rPr>
          <w:rFonts w:ascii="宋体" w:hAnsi="宋体" w:cs="宋体"/>
          <w:kern w:val="0"/>
          <w:sz w:val="27"/>
          <w:szCs w:val="27"/>
        </w:rPr>
      </w:pPr>
      <w:r w:rsidRPr="001C27B0">
        <w:rPr>
          <w:rFonts w:ascii="宋体" w:hAnsi="宋体" w:cs="宋体" w:hint="eastAsia"/>
          <w:kern w:val="0"/>
          <w:sz w:val="27"/>
          <w:szCs w:val="27"/>
        </w:rPr>
        <w:t xml:space="preserve"> 4、本项目</w:t>
      </w:r>
      <w:r w:rsidRPr="001C27B0">
        <w:rPr>
          <w:rFonts w:ascii="宋体" w:hAnsi="宋体" w:cs="宋体"/>
          <w:kern w:val="0"/>
          <w:sz w:val="27"/>
          <w:szCs w:val="27"/>
        </w:rPr>
        <w:t>不接受联合体联合竞租</w:t>
      </w:r>
      <w:r w:rsidRPr="001C27B0">
        <w:rPr>
          <w:rFonts w:ascii="宋体" w:hAnsi="宋体" w:cs="宋体" w:hint="eastAsia"/>
          <w:kern w:val="0"/>
          <w:sz w:val="27"/>
          <w:szCs w:val="27"/>
        </w:rPr>
        <w:t>。</w:t>
      </w:r>
    </w:p>
    <w:p w:rsidR="009E3E27" w:rsidRPr="001C27B0" w:rsidRDefault="00BD5C6B">
      <w:pPr>
        <w:spacing w:line="360" w:lineRule="auto"/>
        <w:ind w:left="141" w:firstLineChars="200" w:firstLine="542"/>
        <w:rPr>
          <w:rFonts w:ascii="宋体" w:hAnsi="宋体" w:cs="宋体"/>
          <w:kern w:val="0"/>
          <w:sz w:val="27"/>
          <w:szCs w:val="27"/>
        </w:rPr>
      </w:pPr>
      <w:r w:rsidRPr="001C27B0">
        <w:rPr>
          <w:rFonts w:ascii="宋体" w:hAnsi="宋体" w:cs="宋体" w:hint="eastAsia"/>
          <w:b/>
          <w:kern w:val="0"/>
          <w:sz w:val="27"/>
          <w:szCs w:val="27"/>
        </w:rPr>
        <w:t>五</w:t>
      </w:r>
      <w:r w:rsidRPr="001C27B0">
        <w:rPr>
          <w:rFonts w:ascii="宋体" w:hAnsi="宋体" w:cs="宋体"/>
          <w:b/>
          <w:kern w:val="0"/>
          <w:sz w:val="27"/>
          <w:szCs w:val="27"/>
        </w:rPr>
        <w:t>、</w:t>
      </w:r>
      <w:r w:rsidRPr="001C27B0">
        <w:rPr>
          <w:rFonts w:ascii="宋体" w:hAnsi="宋体" w:cs="宋体" w:hint="eastAsia"/>
          <w:b/>
          <w:kern w:val="0"/>
          <w:sz w:val="27"/>
          <w:szCs w:val="27"/>
        </w:rPr>
        <w:t>项目报名时间</w:t>
      </w:r>
      <w:r w:rsidRPr="001C27B0">
        <w:rPr>
          <w:rFonts w:ascii="宋体" w:hAnsi="宋体" w:cs="宋体" w:hint="eastAsia"/>
          <w:kern w:val="0"/>
          <w:sz w:val="27"/>
          <w:szCs w:val="27"/>
        </w:rPr>
        <w:t>：2020年12月</w:t>
      </w:r>
      <w:r w:rsidR="00B46EC2" w:rsidRPr="001C27B0">
        <w:rPr>
          <w:rFonts w:ascii="宋体" w:hAnsi="宋体" w:cs="宋体" w:hint="eastAsia"/>
          <w:kern w:val="0"/>
          <w:sz w:val="27"/>
          <w:szCs w:val="27"/>
        </w:rPr>
        <w:t>23</w:t>
      </w:r>
      <w:r w:rsidRPr="001C27B0">
        <w:rPr>
          <w:rFonts w:ascii="宋体" w:hAnsi="宋体" w:cs="宋体" w:hint="eastAsia"/>
          <w:kern w:val="0"/>
          <w:sz w:val="27"/>
          <w:szCs w:val="27"/>
        </w:rPr>
        <w:t>日至2020年12月</w:t>
      </w:r>
      <w:r w:rsidR="00631032" w:rsidRPr="001C27B0">
        <w:rPr>
          <w:rFonts w:ascii="宋体" w:hAnsi="宋体" w:cs="宋体" w:hint="eastAsia"/>
          <w:kern w:val="0"/>
          <w:sz w:val="27"/>
          <w:szCs w:val="27"/>
        </w:rPr>
        <w:t>30</w:t>
      </w:r>
      <w:r w:rsidRPr="001C27B0">
        <w:rPr>
          <w:rFonts w:ascii="宋体" w:hAnsi="宋体" w:cs="宋体" w:hint="eastAsia"/>
          <w:kern w:val="0"/>
          <w:sz w:val="27"/>
          <w:szCs w:val="27"/>
        </w:rPr>
        <w:t>日（工作日内）上午08∶30——12∶00，下午14∶30——17∶30，在赣州华昇咨询管理有限责任公司免费报名，可现场报名或邮箱报名。</w:t>
      </w:r>
    </w:p>
    <w:p w:rsidR="009E3E27" w:rsidRPr="001C27B0" w:rsidRDefault="00BD5C6B">
      <w:pPr>
        <w:spacing w:line="360" w:lineRule="auto"/>
        <w:ind w:left="141" w:firstLineChars="200" w:firstLine="540"/>
        <w:rPr>
          <w:rFonts w:ascii="宋体" w:hAnsi="宋体" w:cs="宋体"/>
          <w:kern w:val="0"/>
          <w:sz w:val="27"/>
          <w:szCs w:val="27"/>
        </w:rPr>
      </w:pPr>
      <w:r w:rsidRPr="001C27B0">
        <w:rPr>
          <w:rFonts w:ascii="宋体" w:hAnsi="宋体" w:cs="宋体" w:hint="eastAsia"/>
          <w:kern w:val="0"/>
          <w:sz w:val="27"/>
          <w:szCs w:val="27"/>
        </w:rPr>
        <w:t>注：需要邮箱报名的，把项目名称、投标供应商名称、联系人、联系电话、</w:t>
      </w:r>
      <w:hyperlink r:id="rId8" w:history="1">
        <w:r w:rsidRPr="001C27B0">
          <w:rPr>
            <w:rStyle w:val="a9"/>
            <w:rFonts w:ascii="宋体" w:hAnsi="宋体" w:cs="宋体" w:hint="eastAsia"/>
            <w:color w:val="auto"/>
            <w:kern w:val="0"/>
            <w:sz w:val="27"/>
            <w:szCs w:val="27"/>
            <w:u w:val="none"/>
          </w:rPr>
          <w:t>邮箱编辑发到项目负责人邮箱909178512@qq.com</w:t>
        </w:r>
      </w:hyperlink>
      <w:r w:rsidRPr="001C27B0">
        <w:rPr>
          <w:rFonts w:ascii="宋体" w:hAnsi="宋体" w:cs="宋体" w:hint="eastAsia"/>
          <w:kern w:val="0"/>
          <w:sz w:val="27"/>
          <w:szCs w:val="27"/>
        </w:rPr>
        <w:t>,收到邮件回复“报名成功”即可。</w:t>
      </w:r>
    </w:p>
    <w:p w:rsidR="009E3E27" w:rsidRPr="001C27B0" w:rsidRDefault="00BD5C6B">
      <w:pPr>
        <w:spacing w:line="360" w:lineRule="auto"/>
        <w:ind w:firstLineChars="200" w:firstLine="542"/>
        <w:rPr>
          <w:rFonts w:ascii="宋体" w:hAnsi="宋体" w:cs="宋体"/>
          <w:kern w:val="0"/>
          <w:sz w:val="27"/>
          <w:szCs w:val="27"/>
        </w:rPr>
      </w:pPr>
      <w:r w:rsidRPr="001C27B0">
        <w:rPr>
          <w:rFonts w:ascii="宋体" w:hAnsi="宋体" w:cs="宋体" w:hint="eastAsia"/>
          <w:b/>
          <w:kern w:val="0"/>
          <w:sz w:val="27"/>
          <w:szCs w:val="27"/>
        </w:rPr>
        <w:t>六、标的现场踏勘</w:t>
      </w:r>
      <w:r w:rsidRPr="001C27B0">
        <w:rPr>
          <w:rFonts w:ascii="宋体" w:hAnsi="宋体" w:cs="宋体" w:hint="eastAsia"/>
          <w:kern w:val="0"/>
          <w:sz w:val="27"/>
          <w:szCs w:val="27"/>
        </w:rPr>
        <w:t>：</w:t>
      </w:r>
    </w:p>
    <w:p w:rsidR="009E3E27" w:rsidRPr="001C27B0" w:rsidRDefault="00BD5C6B">
      <w:pPr>
        <w:spacing w:line="360" w:lineRule="auto"/>
        <w:ind w:firstLineChars="200" w:firstLine="540"/>
        <w:rPr>
          <w:rFonts w:ascii="宋体" w:hAnsi="宋体" w:cs="宋体"/>
          <w:kern w:val="0"/>
          <w:sz w:val="27"/>
          <w:szCs w:val="27"/>
        </w:rPr>
      </w:pPr>
      <w:r w:rsidRPr="001C27B0">
        <w:rPr>
          <w:rFonts w:ascii="宋体" w:hAnsi="宋体" w:cs="宋体" w:hint="eastAsia"/>
          <w:kern w:val="0"/>
          <w:sz w:val="27"/>
          <w:szCs w:val="27"/>
        </w:rPr>
        <w:t>本项目不集中组织现场踏勘，有需要现场踏勘的，在开标前的法定工作日，上午08∶30—12∶00，下午14∶30—17∶30自行与吴先生联系，电话：18907076886。</w:t>
      </w:r>
    </w:p>
    <w:p w:rsidR="009E3E27" w:rsidRPr="001C27B0" w:rsidRDefault="00BD5C6B">
      <w:pPr>
        <w:spacing w:line="360" w:lineRule="auto"/>
        <w:ind w:firstLineChars="200" w:firstLine="540"/>
        <w:rPr>
          <w:rFonts w:ascii="宋体" w:hAnsi="宋体" w:cs="宋体"/>
          <w:kern w:val="0"/>
          <w:sz w:val="27"/>
          <w:szCs w:val="27"/>
        </w:rPr>
      </w:pPr>
      <w:r w:rsidRPr="001C27B0">
        <w:rPr>
          <w:rFonts w:ascii="宋体" w:hAnsi="宋体" w:cs="宋体" w:hint="eastAsia"/>
          <w:kern w:val="0"/>
          <w:sz w:val="27"/>
          <w:szCs w:val="27"/>
        </w:rPr>
        <w:t>竞租人应该确认参加本次竞租前已对竞租标的相关现状及信息有足够的了解，中标后不得因现场等原因拒绝签订租赁合同。</w:t>
      </w:r>
    </w:p>
    <w:p w:rsidR="009E3E27" w:rsidRPr="001C27B0" w:rsidRDefault="00BD5C6B">
      <w:pPr>
        <w:spacing w:line="360" w:lineRule="auto"/>
        <w:ind w:firstLineChars="200" w:firstLine="542"/>
        <w:rPr>
          <w:rFonts w:ascii="宋体" w:hAnsi="宋体" w:cs="宋体"/>
          <w:kern w:val="0"/>
          <w:sz w:val="27"/>
          <w:szCs w:val="27"/>
        </w:rPr>
      </w:pPr>
      <w:r w:rsidRPr="001C27B0">
        <w:rPr>
          <w:rFonts w:ascii="宋体" w:hAnsi="宋体" w:cs="宋体" w:hint="eastAsia"/>
          <w:b/>
          <w:kern w:val="0"/>
          <w:sz w:val="27"/>
          <w:szCs w:val="27"/>
        </w:rPr>
        <w:t>七、投标签到时间</w:t>
      </w:r>
      <w:r w:rsidRPr="001C27B0">
        <w:rPr>
          <w:rFonts w:ascii="宋体" w:hAnsi="宋体" w:cs="宋体" w:hint="eastAsia"/>
          <w:kern w:val="0"/>
          <w:sz w:val="27"/>
          <w:szCs w:val="27"/>
        </w:rPr>
        <w:t>：2020年12月</w:t>
      </w:r>
      <w:r w:rsidR="00631032" w:rsidRPr="001C27B0">
        <w:rPr>
          <w:rFonts w:ascii="宋体" w:hAnsi="宋体" w:cs="宋体" w:hint="eastAsia"/>
          <w:kern w:val="0"/>
          <w:sz w:val="27"/>
          <w:szCs w:val="27"/>
        </w:rPr>
        <w:t>31</w:t>
      </w:r>
      <w:r w:rsidRPr="001C27B0">
        <w:rPr>
          <w:rFonts w:ascii="宋体" w:hAnsi="宋体" w:cs="宋体" w:hint="eastAsia"/>
          <w:kern w:val="0"/>
          <w:sz w:val="27"/>
          <w:szCs w:val="27"/>
        </w:rPr>
        <w:t>日09:30-10:00（北京时间），签到地点：赣州华昇咨询管理有限责任公司开标室（赣州市开发区赞贤路65号紫金广场A栋5楼），逾期作无效响应处理。</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投标签到时，（1）自然人（</w:t>
      </w:r>
      <w:r w:rsidRPr="001C27B0">
        <w:rPr>
          <w:rFonts w:ascii="宋体" w:hAnsi="宋体" w:cs="宋体"/>
          <w:kern w:val="0"/>
          <w:sz w:val="27"/>
          <w:szCs w:val="27"/>
        </w:rPr>
        <w:t>个人</w:t>
      </w:r>
      <w:r w:rsidRPr="001C27B0">
        <w:rPr>
          <w:rFonts w:ascii="宋体" w:hAnsi="宋体" w:cs="宋体" w:hint="eastAsia"/>
          <w:kern w:val="0"/>
          <w:sz w:val="27"/>
          <w:szCs w:val="27"/>
        </w:rPr>
        <w:t>）</w:t>
      </w:r>
      <w:r w:rsidRPr="001C27B0">
        <w:rPr>
          <w:rFonts w:ascii="宋体" w:hAnsi="宋体" w:cs="宋体"/>
          <w:kern w:val="0"/>
          <w:sz w:val="27"/>
          <w:szCs w:val="27"/>
        </w:rPr>
        <w:t>报名的提供身份证</w:t>
      </w:r>
      <w:r w:rsidRPr="001C27B0">
        <w:rPr>
          <w:rFonts w:ascii="宋体" w:hAnsi="宋体" w:cs="宋体" w:hint="eastAsia"/>
          <w:kern w:val="0"/>
          <w:sz w:val="27"/>
          <w:szCs w:val="27"/>
        </w:rPr>
        <w:t>复印件</w:t>
      </w:r>
      <w:r w:rsidRPr="001C27B0">
        <w:rPr>
          <w:rFonts w:ascii="宋体" w:hAnsi="宋体" w:cs="宋体"/>
          <w:kern w:val="0"/>
          <w:sz w:val="27"/>
          <w:szCs w:val="27"/>
        </w:rPr>
        <w:t>；</w:t>
      </w:r>
      <w:r w:rsidRPr="001C27B0">
        <w:rPr>
          <w:rFonts w:ascii="宋体" w:hAnsi="宋体" w:cs="宋体" w:hint="eastAsia"/>
          <w:kern w:val="0"/>
          <w:sz w:val="27"/>
          <w:szCs w:val="27"/>
        </w:rPr>
        <w:t>（2）</w:t>
      </w:r>
      <w:r w:rsidRPr="001C27B0">
        <w:rPr>
          <w:rFonts w:ascii="宋体" w:hAnsi="宋体" w:cs="宋体"/>
          <w:kern w:val="0"/>
          <w:sz w:val="27"/>
          <w:szCs w:val="27"/>
        </w:rPr>
        <w:t>法人报名的提供企业营业执照</w:t>
      </w:r>
      <w:r w:rsidRPr="001C27B0">
        <w:rPr>
          <w:rFonts w:ascii="宋体" w:hAnsi="宋体" w:cs="宋体" w:hint="eastAsia"/>
          <w:kern w:val="0"/>
          <w:sz w:val="27"/>
          <w:szCs w:val="27"/>
        </w:rPr>
        <w:t>复印件加盖公章</w:t>
      </w:r>
      <w:r w:rsidRPr="001C27B0">
        <w:rPr>
          <w:rFonts w:ascii="宋体" w:hAnsi="宋体" w:cs="宋体"/>
          <w:kern w:val="0"/>
          <w:sz w:val="27"/>
          <w:szCs w:val="27"/>
        </w:rPr>
        <w:t>，授权委托书、</w:t>
      </w:r>
      <w:r w:rsidRPr="001C27B0">
        <w:rPr>
          <w:rFonts w:ascii="宋体" w:hAnsi="宋体" w:cs="宋体" w:hint="eastAsia"/>
          <w:kern w:val="0"/>
          <w:sz w:val="27"/>
          <w:szCs w:val="27"/>
        </w:rPr>
        <w:t>被授权人</w:t>
      </w:r>
      <w:r w:rsidRPr="001C27B0">
        <w:rPr>
          <w:rFonts w:ascii="宋体" w:hAnsi="宋体" w:cs="宋体"/>
          <w:kern w:val="0"/>
          <w:sz w:val="27"/>
          <w:szCs w:val="27"/>
        </w:rPr>
        <w:t>身份证复印件</w:t>
      </w:r>
      <w:r w:rsidRPr="001C27B0">
        <w:rPr>
          <w:rFonts w:ascii="宋体" w:hAnsi="宋体" w:cs="宋体" w:hint="eastAsia"/>
          <w:kern w:val="0"/>
          <w:sz w:val="27"/>
          <w:szCs w:val="27"/>
        </w:rPr>
        <w:t>加盖公章。</w:t>
      </w:r>
    </w:p>
    <w:p w:rsidR="009E3E27" w:rsidRPr="001C27B0" w:rsidRDefault="00BD5C6B">
      <w:pPr>
        <w:spacing w:line="360" w:lineRule="auto"/>
        <w:ind w:firstLineChars="200" w:firstLine="542"/>
        <w:jc w:val="left"/>
        <w:rPr>
          <w:rFonts w:ascii="宋体" w:hAnsi="宋体" w:cs="宋体"/>
          <w:kern w:val="0"/>
          <w:sz w:val="27"/>
          <w:szCs w:val="27"/>
        </w:rPr>
      </w:pPr>
      <w:r w:rsidRPr="001C27B0">
        <w:rPr>
          <w:rFonts w:ascii="宋体" w:hAnsi="宋体" w:cs="宋体" w:hint="eastAsia"/>
          <w:b/>
          <w:kern w:val="0"/>
          <w:sz w:val="27"/>
          <w:szCs w:val="27"/>
        </w:rPr>
        <w:t>八、</w:t>
      </w:r>
      <w:bookmarkStart w:id="0" w:name="_GoBack"/>
      <w:r w:rsidRPr="00013C38">
        <w:rPr>
          <w:rFonts w:ascii="宋体" w:hAnsi="宋体" w:cs="宋体" w:hint="eastAsia"/>
          <w:b/>
          <w:color w:val="FF0000"/>
          <w:kern w:val="0"/>
          <w:sz w:val="27"/>
          <w:szCs w:val="27"/>
        </w:rPr>
        <w:t>响应截止时间和开标时间</w:t>
      </w:r>
      <w:r w:rsidRPr="00013C38">
        <w:rPr>
          <w:rFonts w:ascii="宋体" w:hAnsi="宋体" w:cs="宋体" w:hint="eastAsia"/>
          <w:color w:val="FF0000"/>
          <w:kern w:val="0"/>
          <w:sz w:val="27"/>
          <w:szCs w:val="27"/>
        </w:rPr>
        <w:t>：2020年12月</w:t>
      </w:r>
      <w:r w:rsidR="00546A54" w:rsidRPr="00013C38">
        <w:rPr>
          <w:rFonts w:ascii="宋体" w:hAnsi="宋体" w:cs="宋体" w:hint="eastAsia"/>
          <w:color w:val="FF0000"/>
          <w:kern w:val="0"/>
          <w:sz w:val="27"/>
          <w:szCs w:val="27"/>
        </w:rPr>
        <w:t>31</w:t>
      </w:r>
      <w:r w:rsidRPr="00013C38">
        <w:rPr>
          <w:rFonts w:ascii="宋体" w:hAnsi="宋体" w:cs="宋体" w:hint="eastAsia"/>
          <w:color w:val="FF0000"/>
          <w:kern w:val="0"/>
          <w:sz w:val="27"/>
          <w:szCs w:val="27"/>
        </w:rPr>
        <w:t>日10:00</w:t>
      </w:r>
      <w:bookmarkEnd w:id="0"/>
      <w:r w:rsidRPr="001C27B0">
        <w:rPr>
          <w:rFonts w:ascii="宋体" w:hAnsi="宋体" w:cs="宋体" w:hint="eastAsia"/>
          <w:kern w:val="0"/>
          <w:sz w:val="27"/>
          <w:szCs w:val="27"/>
        </w:rPr>
        <w:t>（北京时间），开标地点：赣州华昇咨询管理有限责任公司开标室（赣州市开发区赞贤路65号紫金广场</w:t>
      </w:r>
      <w:r w:rsidRPr="001C27B0">
        <w:rPr>
          <w:rFonts w:ascii="宋体" w:hAnsi="宋体" w:cs="宋体" w:hint="eastAsia"/>
          <w:kern w:val="0"/>
          <w:sz w:val="27"/>
          <w:szCs w:val="27"/>
        </w:rPr>
        <w:lastRenderedPageBreak/>
        <w:t>A栋5楼），</w:t>
      </w:r>
    </w:p>
    <w:p w:rsidR="009E3E27" w:rsidRPr="001C27B0" w:rsidRDefault="00BD5C6B">
      <w:pPr>
        <w:spacing w:line="360" w:lineRule="auto"/>
        <w:ind w:firstLineChars="200" w:firstLine="542"/>
        <w:jc w:val="left"/>
        <w:rPr>
          <w:rFonts w:ascii="宋体" w:hAnsi="宋体" w:cs="宋体"/>
          <w:kern w:val="0"/>
          <w:sz w:val="27"/>
          <w:szCs w:val="27"/>
        </w:rPr>
      </w:pPr>
      <w:r w:rsidRPr="001C27B0">
        <w:rPr>
          <w:rFonts w:ascii="宋体" w:hAnsi="宋体" w:cs="宋体" w:hint="eastAsia"/>
          <w:b/>
          <w:kern w:val="0"/>
          <w:sz w:val="27"/>
          <w:szCs w:val="27"/>
        </w:rPr>
        <w:t>九、竞租保证金</w:t>
      </w:r>
      <w:r w:rsidRPr="001C27B0">
        <w:rPr>
          <w:rFonts w:ascii="宋体" w:hAnsi="宋体" w:cs="宋体" w:hint="eastAsia"/>
          <w:kern w:val="0"/>
          <w:sz w:val="27"/>
          <w:szCs w:val="27"/>
        </w:rPr>
        <w:t>：竞租人的竞租保证金人民币：伍万元整（￥50000），须在开标截止时间之前任一天从响应供应商的银行账户一次性足额转入代理机构，竞租人未按照要求提交竞租保证金的，投标无效。</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恶意报价、扰乱竞租秩序的以及中标者拒绝签订租赁合同的，其竞租保证金全部不予退还。</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代理机构账户保证金账户如下：</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户名：赣州华昇咨询管理有限责任公司, 开户行名称：赣州银行南江支行，账号：2881 0001 0308 0003 395,烦请备注</w:t>
      </w:r>
      <w:r w:rsidRPr="001C27B0">
        <w:rPr>
          <w:rFonts w:ascii="宋体" w:hAnsi="宋体" w:cs="宋体"/>
          <w:kern w:val="0"/>
          <w:sz w:val="27"/>
          <w:szCs w:val="27"/>
        </w:rPr>
        <w:t>GZHS2020-YZ-ZX0</w:t>
      </w:r>
      <w:r w:rsidRPr="001C27B0">
        <w:rPr>
          <w:rFonts w:ascii="宋体" w:hAnsi="宋体" w:cs="宋体" w:hint="eastAsia"/>
          <w:kern w:val="0"/>
          <w:sz w:val="27"/>
          <w:szCs w:val="27"/>
        </w:rPr>
        <w:t>10响应保证金</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未中标竞租人的投标保证金,在中标公告发出之日起五个工作日内无息退还，</w:t>
      </w:r>
      <w:r w:rsidRPr="001C27B0">
        <w:rPr>
          <w:rFonts w:ascii="宋体" w:hAnsi="宋体" w:cs="宋体"/>
          <w:kern w:val="0"/>
          <w:sz w:val="27"/>
          <w:szCs w:val="27"/>
        </w:rPr>
        <w:t>中标</w:t>
      </w:r>
      <w:r w:rsidRPr="001C27B0">
        <w:rPr>
          <w:rFonts w:ascii="宋体" w:hAnsi="宋体" w:cs="宋体" w:hint="eastAsia"/>
          <w:kern w:val="0"/>
          <w:sz w:val="27"/>
          <w:szCs w:val="27"/>
        </w:rPr>
        <w:t>竞租人</w:t>
      </w:r>
      <w:r w:rsidRPr="001C27B0">
        <w:rPr>
          <w:rFonts w:ascii="宋体" w:hAnsi="宋体" w:cs="宋体"/>
          <w:kern w:val="0"/>
          <w:sz w:val="27"/>
          <w:szCs w:val="27"/>
        </w:rPr>
        <w:t>的投标保证金,在</w:t>
      </w:r>
      <w:r w:rsidRPr="001C27B0">
        <w:rPr>
          <w:rFonts w:ascii="宋体" w:hAnsi="宋体" w:cs="宋体" w:hint="eastAsia"/>
          <w:kern w:val="0"/>
          <w:sz w:val="27"/>
          <w:szCs w:val="27"/>
        </w:rPr>
        <w:t>租赁</w:t>
      </w:r>
      <w:r w:rsidRPr="001C27B0">
        <w:rPr>
          <w:rFonts w:ascii="宋体" w:hAnsi="宋体" w:cs="宋体"/>
          <w:kern w:val="0"/>
          <w:sz w:val="27"/>
          <w:szCs w:val="27"/>
        </w:rPr>
        <w:t>合同签订后五个工作日内无息退还</w:t>
      </w:r>
    </w:p>
    <w:p w:rsidR="009E3E27" w:rsidRPr="001C27B0" w:rsidRDefault="00BD5C6B">
      <w:pPr>
        <w:spacing w:line="360" w:lineRule="auto"/>
        <w:ind w:firstLineChars="200" w:firstLine="542"/>
        <w:jc w:val="left"/>
        <w:rPr>
          <w:rFonts w:ascii="宋体" w:hAnsi="宋体" w:cs="宋体"/>
          <w:kern w:val="0"/>
          <w:sz w:val="27"/>
          <w:szCs w:val="27"/>
        </w:rPr>
      </w:pPr>
      <w:r w:rsidRPr="001C27B0">
        <w:rPr>
          <w:rFonts w:ascii="宋体" w:hAnsi="宋体" w:cs="宋体" w:hint="eastAsia"/>
          <w:b/>
          <w:kern w:val="0"/>
          <w:sz w:val="27"/>
          <w:szCs w:val="27"/>
        </w:rPr>
        <w:t>十、履约保证金</w:t>
      </w:r>
      <w:r w:rsidRPr="001C27B0">
        <w:rPr>
          <w:rFonts w:ascii="宋体" w:hAnsi="宋体" w:cs="宋体" w:hint="eastAsia"/>
          <w:kern w:val="0"/>
          <w:sz w:val="27"/>
          <w:szCs w:val="27"/>
        </w:rPr>
        <w:t>：</w:t>
      </w:r>
      <w:r w:rsidRPr="001C27B0">
        <w:rPr>
          <w:rFonts w:ascii="宋体" w:hAnsi="宋体" w:cs="宋体"/>
          <w:kern w:val="0"/>
          <w:sz w:val="27"/>
          <w:szCs w:val="27"/>
        </w:rPr>
        <w:t>中标</w:t>
      </w:r>
      <w:r w:rsidRPr="001C27B0">
        <w:rPr>
          <w:rFonts w:ascii="宋体" w:hAnsi="宋体" w:cs="宋体" w:hint="eastAsia"/>
          <w:kern w:val="0"/>
          <w:sz w:val="27"/>
          <w:szCs w:val="27"/>
        </w:rPr>
        <w:t>竞租人在签订租赁合同前，还需</w:t>
      </w:r>
      <w:r w:rsidRPr="001C27B0">
        <w:rPr>
          <w:rFonts w:ascii="宋体" w:hAnsi="宋体" w:cs="宋体"/>
          <w:kern w:val="0"/>
          <w:sz w:val="27"/>
          <w:szCs w:val="27"/>
        </w:rPr>
        <w:t>缴纳履约保证金</w:t>
      </w:r>
      <w:r w:rsidRPr="001C27B0">
        <w:rPr>
          <w:rFonts w:ascii="宋体" w:hAnsi="宋体" w:cs="宋体" w:hint="eastAsia"/>
          <w:kern w:val="0"/>
          <w:sz w:val="27"/>
          <w:szCs w:val="27"/>
        </w:rPr>
        <w:t>贰拾万元整，履约保证金由招租人收取，合同期满后七个工作日内予以无息退还。</w:t>
      </w:r>
    </w:p>
    <w:p w:rsidR="009E3E27" w:rsidRPr="001C27B0" w:rsidRDefault="00BD5C6B">
      <w:pPr>
        <w:spacing w:line="360" w:lineRule="auto"/>
        <w:ind w:firstLineChars="200" w:firstLine="542"/>
        <w:jc w:val="left"/>
        <w:rPr>
          <w:rFonts w:ascii="宋体" w:hAnsi="宋体"/>
          <w:sz w:val="27"/>
          <w:szCs w:val="27"/>
        </w:rPr>
      </w:pPr>
      <w:r w:rsidRPr="001C27B0">
        <w:rPr>
          <w:rFonts w:ascii="宋体" w:hAnsi="宋体" w:hint="eastAsia"/>
          <w:b/>
          <w:sz w:val="27"/>
          <w:szCs w:val="27"/>
        </w:rPr>
        <w:t>十一、租金支付方式</w:t>
      </w:r>
      <w:r w:rsidRPr="001C27B0">
        <w:rPr>
          <w:rFonts w:ascii="宋体" w:hAnsi="宋体" w:hint="eastAsia"/>
          <w:sz w:val="27"/>
          <w:szCs w:val="27"/>
        </w:rPr>
        <w:t>：租金按季度支付，</w:t>
      </w:r>
      <w:r w:rsidRPr="001C27B0">
        <w:rPr>
          <w:rFonts w:ascii="宋体" w:hAnsi="宋体" w:cs="宋体"/>
          <w:kern w:val="0"/>
          <w:sz w:val="27"/>
          <w:szCs w:val="27"/>
        </w:rPr>
        <w:t>中标</w:t>
      </w:r>
      <w:r w:rsidRPr="001C27B0">
        <w:rPr>
          <w:rFonts w:ascii="宋体" w:hAnsi="宋体" w:cs="宋体" w:hint="eastAsia"/>
          <w:kern w:val="0"/>
          <w:sz w:val="27"/>
          <w:szCs w:val="27"/>
        </w:rPr>
        <w:t>竞租人每季度开始前10日，需交清该季度租金（例：2020年3月20日前需缴纳清第二季度4、5、6月的租金，以此类推）</w:t>
      </w:r>
      <w:r w:rsidRPr="001C27B0">
        <w:rPr>
          <w:rFonts w:ascii="宋体" w:hAnsi="宋体" w:hint="eastAsia"/>
          <w:sz w:val="27"/>
          <w:szCs w:val="27"/>
        </w:rPr>
        <w:t>。</w:t>
      </w:r>
    </w:p>
    <w:p w:rsidR="009E3E27" w:rsidRPr="001C27B0" w:rsidRDefault="00BD5C6B">
      <w:pPr>
        <w:spacing w:line="360" w:lineRule="auto"/>
        <w:ind w:firstLineChars="200" w:firstLine="542"/>
        <w:jc w:val="left"/>
        <w:rPr>
          <w:rFonts w:ascii="宋体" w:hAnsi="宋体"/>
          <w:sz w:val="27"/>
          <w:szCs w:val="27"/>
        </w:rPr>
      </w:pPr>
      <w:r w:rsidRPr="001C27B0">
        <w:rPr>
          <w:rFonts w:ascii="宋体" w:hAnsi="宋体" w:hint="eastAsia"/>
          <w:b/>
          <w:sz w:val="27"/>
          <w:szCs w:val="27"/>
        </w:rPr>
        <w:t>十二、合同签订：</w:t>
      </w:r>
      <w:r w:rsidRPr="001C27B0">
        <w:rPr>
          <w:rFonts w:ascii="宋体" w:hAnsi="宋体" w:hint="eastAsia"/>
          <w:sz w:val="27"/>
          <w:szCs w:val="27"/>
        </w:rPr>
        <w:t>中标人领取《招租成交确认书》后三个工作日内与招租人签订正式的《房屋租赁合同》</w:t>
      </w:r>
      <w:r w:rsidR="00477769">
        <w:rPr>
          <w:rFonts w:ascii="宋体" w:hAnsi="宋体" w:hint="eastAsia"/>
          <w:sz w:val="27"/>
          <w:szCs w:val="27"/>
        </w:rPr>
        <w:t>，否则，招租人有权没收竞租保证金并取消此次招租</w:t>
      </w:r>
      <w:r w:rsidRPr="001C27B0">
        <w:rPr>
          <w:rFonts w:ascii="宋体" w:hAnsi="宋体" w:hint="eastAsia"/>
          <w:sz w:val="27"/>
          <w:szCs w:val="27"/>
        </w:rPr>
        <w:t>。</w:t>
      </w:r>
    </w:p>
    <w:p w:rsidR="009E3E27" w:rsidRPr="001C27B0" w:rsidRDefault="00BD5C6B">
      <w:pPr>
        <w:spacing w:line="360" w:lineRule="auto"/>
        <w:ind w:firstLineChars="200" w:firstLine="542"/>
        <w:jc w:val="left"/>
        <w:rPr>
          <w:rFonts w:ascii="宋体" w:hAnsi="宋体"/>
          <w:sz w:val="27"/>
          <w:szCs w:val="27"/>
        </w:rPr>
      </w:pPr>
      <w:r w:rsidRPr="001C27B0">
        <w:rPr>
          <w:rFonts w:ascii="宋体" w:hAnsi="宋体" w:cs="宋体" w:hint="eastAsia"/>
          <w:b/>
          <w:kern w:val="0"/>
          <w:sz w:val="27"/>
          <w:szCs w:val="27"/>
        </w:rPr>
        <w:t>十</w:t>
      </w:r>
      <w:r w:rsidR="00861144">
        <w:rPr>
          <w:rFonts w:ascii="宋体" w:hAnsi="宋体" w:cs="宋体" w:hint="eastAsia"/>
          <w:b/>
          <w:kern w:val="0"/>
          <w:sz w:val="27"/>
          <w:szCs w:val="27"/>
        </w:rPr>
        <w:t>三</w:t>
      </w:r>
      <w:r w:rsidRPr="001C27B0">
        <w:rPr>
          <w:rFonts w:ascii="宋体" w:hAnsi="宋体" w:cs="宋体" w:hint="eastAsia"/>
          <w:b/>
          <w:kern w:val="0"/>
          <w:sz w:val="27"/>
          <w:szCs w:val="27"/>
        </w:rPr>
        <w:t>、招标代理服务费：</w:t>
      </w:r>
      <w:r w:rsidRPr="001C27B0">
        <w:rPr>
          <w:rFonts w:ascii="宋体" w:hAnsi="宋体" w:cs="宋体" w:hint="eastAsia"/>
          <w:kern w:val="0"/>
          <w:sz w:val="27"/>
          <w:szCs w:val="27"/>
        </w:rPr>
        <w:t>本次招标的招标代理服务费由承租人支付，</w:t>
      </w:r>
      <w:r w:rsidRPr="001C27B0">
        <w:rPr>
          <w:rFonts w:ascii="宋体" w:hAnsi="宋体" w:hint="eastAsia"/>
          <w:sz w:val="27"/>
          <w:szCs w:val="27"/>
        </w:rPr>
        <w:t>具体收费标准按</w:t>
      </w:r>
      <w:r w:rsidR="00776E85" w:rsidRPr="001C27B0">
        <w:rPr>
          <w:rFonts w:ascii="宋体" w:hAnsi="宋体" w:hint="eastAsia"/>
          <w:sz w:val="27"/>
          <w:szCs w:val="27"/>
        </w:rPr>
        <w:t>第</w:t>
      </w:r>
      <w:r w:rsidRPr="001C27B0">
        <w:rPr>
          <w:rFonts w:ascii="宋体" w:hAnsi="宋体" w:cs="宋体" w:hint="eastAsia"/>
          <w:kern w:val="0"/>
          <w:sz w:val="27"/>
          <w:szCs w:val="27"/>
        </w:rPr>
        <w:t>1年承租的中标金额</w:t>
      </w:r>
      <w:r w:rsidRPr="001C27B0">
        <w:rPr>
          <w:rFonts w:ascii="宋体" w:hAnsi="宋体" w:hint="eastAsia"/>
          <w:sz w:val="27"/>
          <w:szCs w:val="27"/>
        </w:rPr>
        <w:t>采用差额定率累进法，收费标准为：中标金额≤100万元部分，按1.2%收取；100万元＜中标金额的≤500万元部分，按0.64%收取；</w:t>
      </w:r>
      <w:r w:rsidRPr="001C27B0">
        <w:rPr>
          <w:rFonts w:ascii="宋体" w:hAnsi="宋体" w:cs="宋体" w:hint="eastAsia"/>
          <w:kern w:val="0"/>
          <w:sz w:val="27"/>
          <w:szCs w:val="27"/>
        </w:rPr>
        <w:t>请各位投标供应商在投</w:t>
      </w:r>
      <w:r w:rsidRPr="001C27B0">
        <w:rPr>
          <w:rFonts w:ascii="宋体" w:hAnsi="宋体" w:hint="eastAsia"/>
          <w:sz w:val="27"/>
          <w:szCs w:val="27"/>
        </w:rPr>
        <w:t>标报价时充分考虑这一因素。</w:t>
      </w:r>
    </w:p>
    <w:p w:rsidR="009E3E27" w:rsidRPr="001C27B0" w:rsidRDefault="00BD5C6B">
      <w:pPr>
        <w:spacing w:line="360" w:lineRule="auto"/>
        <w:ind w:firstLineChars="200" w:firstLine="542"/>
        <w:jc w:val="left"/>
        <w:rPr>
          <w:rFonts w:ascii="宋体" w:hAnsi="宋体" w:cs="宋体"/>
          <w:b/>
          <w:kern w:val="0"/>
          <w:sz w:val="27"/>
          <w:szCs w:val="27"/>
        </w:rPr>
      </w:pPr>
      <w:r w:rsidRPr="001C27B0">
        <w:rPr>
          <w:rFonts w:ascii="宋体" w:hAnsi="宋体" w:cs="宋体" w:hint="eastAsia"/>
          <w:b/>
          <w:kern w:val="0"/>
          <w:sz w:val="27"/>
          <w:szCs w:val="27"/>
        </w:rPr>
        <w:lastRenderedPageBreak/>
        <w:t>十</w:t>
      </w:r>
      <w:r w:rsidR="00861144">
        <w:rPr>
          <w:rFonts w:ascii="宋体" w:hAnsi="宋体" w:cs="宋体" w:hint="eastAsia"/>
          <w:b/>
          <w:kern w:val="0"/>
          <w:sz w:val="27"/>
          <w:szCs w:val="27"/>
        </w:rPr>
        <w:t>四</w:t>
      </w:r>
      <w:r w:rsidRPr="001C27B0">
        <w:rPr>
          <w:rFonts w:ascii="宋体" w:hAnsi="宋体" w:cs="宋体" w:hint="eastAsia"/>
          <w:b/>
          <w:kern w:val="0"/>
          <w:sz w:val="27"/>
          <w:szCs w:val="27"/>
        </w:rPr>
        <w:t>、其他事项：</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1. 承租期内承租方自行承担水电费，以地方政府价格标准收费。</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2. 承租期内承租人不得转租、转借他人使用，否则视为承租人单方面违约，招租人不再退还履约保证金。</w:t>
      </w:r>
    </w:p>
    <w:p w:rsidR="009E3E27" w:rsidRPr="001C27B0" w:rsidRDefault="00776E85">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3</w:t>
      </w:r>
      <w:r w:rsidR="00BD5C6B" w:rsidRPr="001C27B0">
        <w:rPr>
          <w:rFonts w:ascii="宋体" w:hAnsi="宋体" w:cs="宋体" w:hint="eastAsia"/>
          <w:kern w:val="0"/>
          <w:sz w:val="27"/>
          <w:szCs w:val="27"/>
        </w:rPr>
        <w:t>.承租人在承租经营期内自觉遵守国家有关法律法规，合法经营。若因承租人违反国家法律法规出现安全事故，由此造成的直接和间接经济损失及相应法律责任一律均由承租人承担。</w:t>
      </w:r>
    </w:p>
    <w:p w:rsidR="009E3E27" w:rsidRPr="001C27B0" w:rsidRDefault="00BD5C6B">
      <w:pPr>
        <w:spacing w:line="360" w:lineRule="auto"/>
        <w:ind w:firstLineChars="200" w:firstLine="542"/>
        <w:jc w:val="left"/>
        <w:rPr>
          <w:rFonts w:ascii="宋体" w:hAnsi="宋体" w:cs="宋体"/>
          <w:b/>
          <w:kern w:val="0"/>
          <w:sz w:val="27"/>
          <w:szCs w:val="27"/>
        </w:rPr>
      </w:pPr>
      <w:r w:rsidRPr="001C27B0">
        <w:rPr>
          <w:rFonts w:ascii="宋体" w:hAnsi="宋体" w:cs="宋体" w:hint="eastAsia"/>
          <w:b/>
          <w:kern w:val="0"/>
          <w:sz w:val="27"/>
          <w:szCs w:val="27"/>
        </w:rPr>
        <w:t>十</w:t>
      </w:r>
      <w:r w:rsidR="00861144">
        <w:rPr>
          <w:rFonts w:ascii="宋体" w:hAnsi="宋体" w:cs="宋体" w:hint="eastAsia"/>
          <w:b/>
          <w:kern w:val="0"/>
          <w:sz w:val="27"/>
          <w:szCs w:val="27"/>
        </w:rPr>
        <w:t>五</w:t>
      </w:r>
      <w:r w:rsidRPr="001C27B0">
        <w:rPr>
          <w:rFonts w:ascii="宋体" w:hAnsi="宋体" w:cs="宋体" w:hint="eastAsia"/>
          <w:b/>
          <w:kern w:val="0"/>
          <w:sz w:val="27"/>
          <w:szCs w:val="27"/>
        </w:rPr>
        <w:t>、联系方法：</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（2）招租人：中国邮政集团有限公司赣州市分公司</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地址：赣州市</w:t>
      </w:r>
      <w:proofErr w:type="gramStart"/>
      <w:r w:rsidRPr="001C27B0">
        <w:rPr>
          <w:rFonts w:ascii="宋体" w:hAnsi="宋体" w:cs="宋体" w:hint="eastAsia"/>
          <w:kern w:val="0"/>
          <w:sz w:val="27"/>
          <w:szCs w:val="27"/>
        </w:rPr>
        <w:t>章贡区</w:t>
      </w:r>
      <w:proofErr w:type="gramEnd"/>
      <w:r w:rsidRPr="001C27B0">
        <w:rPr>
          <w:rFonts w:ascii="宋体" w:hAnsi="宋体" w:cs="宋体" w:hint="eastAsia"/>
          <w:kern w:val="0"/>
          <w:sz w:val="27"/>
          <w:szCs w:val="27"/>
        </w:rPr>
        <w:t>文清路33号</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联系人：吴先生</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联系方式：</w:t>
      </w:r>
      <w:r w:rsidRPr="001C27B0">
        <w:rPr>
          <w:rFonts w:ascii="宋体" w:hAnsi="宋体" w:cs="宋体"/>
          <w:kern w:val="0"/>
          <w:sz w:val="27"/>
          <w:szCs w:val="27"/>
        </w:rPr>
        <w:t>18907076886</w:t>
      </w:r>
    </w:p>
    <w:p w:rsidR="009E3E27" w:rsidRPr="001C27B0" w:rsidRDefault="00BD5C6B">
      <w:pPr>
        <w:spacing w:line="360" w:lineRule="auto"/>
        <w:ind w:firstLineChars="200" w:firstLine="540"/>
        <w:jc w:val="left"/>
        <w:rPr>
          <w:rFonts w:ascii="宋体" w:hAnsi="宋体" w:cs="宋体"/>
          <w:kern w:val="0"/>
          <w:sz w:val="27"/>
          <w:szCs w:val="27"/>
        </w:rPr>
      </w:pPr>
      <w:r w:rsidRPr="001C27B0">
        <w:rPr>
          <w:rFonts w:ascii="宋体" w:hAnsi="宋体" w:cs="宋体" w:hint="eastAsia"/>
          <w:kern w:val="0"/>
          <w:sz w:val="27"/>
          <w:szCs w:val="27"/>
        </w:rPr>
        <w:t>（1）代理机构：赣州华昇咨询管理有限责任公司</w:t>
      </w:r>
    </w:p>
    <w:p w:rsidR="009E3E27" w:rsidRPr="001C27B0" w:rsidRDefault="00BD5C6B">
      <w:pPr>
        <w:ind w:firstLineChars="200" w:firstLine="540"/>
        <w:jc w:val="left"/>
        <w:rPr>
          <w:rFonts w:ascii="宋体" w:hAnsi="宋体" w:cs="宋体"/>
          <w:kern w:val="0"/>
          <w:sz w:val="27"/>
          <w:szCs w:val="27"/>
        </w:rPr>
      </w:pPr>
      <w:r w:rsidRPr="001C27B0">
        <w:rPr>
          <w:rFonts w:ascii="宋体" w:hAnsi="宋体" w:cs="宋体" w:hint="eastAsia"/>
          <w:kern w:val="0"/>
          <w:sz w:val="27"/>
          <w:szCs w:val="27"/>
        </w:rPr>
        <w:t>地址：赣州市开发区赞贤路65号紫金广场A栋5楼</w:t>
      </w:r>
    </w:p>
    <w:p w:rsidR="009E3E27" w:rsidRPr="001C27B0" w:rsidRDefault="00BD5C6B">
      <w:pPr>
        <w:ind w:firstLineChars="200" w:firstLine="540"/>
        <w:jc w:val="left"/>
        <w:rPr>
          <w:rFonts w:ascii="宋体" w:hAnsi="宋体" w:cs="宋体"/>
          <w:kern w:val="0"/>
          <w:sz w:val="27"/>
          <w:szCs w:val="27"/>
        </w:rPr>
      </w:pPr>
      <w:r w:rsidRPr="001C27B0">
        <w:rPr>
          <w:rFonts w:ascii="宋体" w:hAnsi="宋体" w:cs="宋体" w:hint="eastAsia"/>
          <w:kern w:val="0"/>
          <w:sz w:val="27"/>
          <w:szCs w:val="27"/>
        </w:rPr>
        <w:t>联 系 人：李女士</w:t>
      </w:r>
    </w:p>
    <w:p w:rsidR="009E3E27" w:rsidRPr="001C27B0" w:rsidRDefault="00BD5C6B">
      <w:pPr>
        <w:ind w:firstLineChars="200" w:firstLine="540"/>
        <w:jc w:val="left"/>
        <w:rPr>
          <w:rFonts w:ascii="楷体" w:eastAsia="楷体" w:hAnsi="楷体"/>
          <w:sz w:val="28"/>
          <w:szCs w:val="28"/>
        </w:rPr>
        <w:sectPr w:rsidR="009E3E27" w:rsidRPr="001C27B0">
          <w:footerReference w:type="default" r:id="rId9"/>
          <w:pgSz w:w="11906" w:h="16838"/>
          <w:pgMar w:top="1440" w:right="1080" w:bottom="1440" w:left="1080" w:header="851" w:footer="992" w:gutter="0"/>
          <w:cols w:space="425"/>
          <w:docGrid w:type="lines" w:linePitch="312"/>
        </w:sectPr>
      </w:pPr>
      <w:r w:rsidRPr="001C27B0">
        <w:rPr>
          <w:rFonts w:ascii="宋体" w:hAnsi="宋体" w:cs="宋体" w:hint="eastAsia"/>
          <w:kern w:val="0"/>
          <w:sz w:val="27"/>
          <w:szCs w:val="27"/>
        </w:rPr>
        <w:t xml:space="preserve">联系方式：0797-8223451，909178512@qq.com　</w:t>
      </w:r>
    </w:p>
    <w:p w:rsidR="009E3E27" w:rsidRPr="001C27B0" w:rsidRDefault="00BD5C6B">
      <w:pPr>
        <w:pStyle w:val="2"/>
        <w:ind w:firstLine="0"/>
        <w:jc w:val="both"/>
        <w:rPr>
          <w:rFonts w:ascii="宋体" w:hAnsi="宋体"/>
          <w:sz w:val="27"/>
          <w:szCs w:val="27"/>
        </w:rPr>
      </w:pPr>
      <w:r w:rsidRPr="001C27B0">
        <w:rPr>
          <w:rFonts w:ascii="楷体" w:eastAsia="楷体" w:hAnsi="楷体" w:cs="宋体" w:hint="eastAsia"/>
          <w:bCs w:val="0"/>
          <w:kern w:val="0"/>
          <w:sz w:val="28"/>
          <w:szCs w:val="28"/>
        </w:rPr>
        <w:lastRenderedPageBreak/>
        <w:t>附件</w:t>
      </w:r>
      <w:bookmarkStart w:id="1" w:name="_Toc487125104"/>
      <w:bookmarkStart w:id="2" w:name="_Toc453492593"/>
      <w:r w:rsidRPr="001C27B0">
        <w:rPr>
          <w:rFonts w:ascii="楷体" w:eastAsia="楷体" w:hAnsi="楷体" w:cs="宋体" w:hint="eastAsia"/>
          <w:bCs w:val="0"/>
          <w:kern w:val="0"/>
          <w:sz w:val="28"/>
          <w:szCs w:val="28"/>
        </w:rPr>
        <w:t xml:space="preserve">1             </w:t>
      </w:r>
      <w:bookmarkStart w:id="3" w:name="_Toc479257748"/>
      <w:bookmarkStart w:id="4" w:name="_Toc515462183"/>
      <w:bookmarkEnd w:id="1"/>
      <w:bookmarkEnd w:id="2"/>
      <w:r w:rsidRPr="001C27B0">
        <w:rPr>
          <w:rFonts w:ascii="楷体" w:eastAsia="楷体" w:hAnsi="楷体" w:cs="宋体" w:hint="eastAsia"/>
          <w:bCs w:val="0"/>
          <w:kern w:val="0"/>
          <w:sz w:val="28"/>
          <w:szCs w:val="28"/>
        </w:rPr>
        <w:t>法定代表人（经营者）授权书（参考格式）</w:t>
      </w:r>
      <w:bookmarkEnd w:id="3"/>
      <w:bookmarkEnd w:id="4"/>
    </w:p>
    <w:p w:rsidR="009E3E27" w:rsidRPr="001C27B0" w:rsidRDefault="009E3E27"/>
    <w:p w:rsidR="009E3E27" w:rsidRPr="001C27B0" w:rsidRDefault="00BD5C6B">
      <w:pPr>
        <w:spacing w:line="480" w:lineRule="auto"/>
        <w:rPr>
          <w:rFonts w:ascii="宋体" w:hAnsi="宋体"/>
          <w:sz w:val="27"/>
          <w:szCs w:val="27"/>
        </w:rPr>
      </w:pPr>
      <w:r w:rsidRPr="001C27B0">
        <w:rPr>
          <w:rFonts w:ascii="宋体" w:hAnsi="宋体" w:hint="eastAsia"/>
          <w:sz w:val="27"/>
          <w:szCs w:val="27"/>
        </w:rPr>
        <w:t>致</w:t>
      </w:r>
      <w:r w:rsidRPr="001C27B0">
        <w:rPr>
          <w:rFonts w:ascii="宋体" w:hAnsi="宋体"/>
          <w:sz w:val="27"/>
          <w:szCs w:val="27"/>
        </w:rPr>
        <w:t>:赣州华昇咨询管理有限责任公司</w:t>
      </w:r>
    </w:p>
    <w:p w:rsidR="009E3E27" w:rsidRPr="001C27B0" w:rsidRDefault="00BD5C6B">
      <w:pPr>
        <w:spacing w:line="480" w:lineRule="auto"/>
        <w:rPr>
          <w:rFonts w:ascii="宋体" w:hAnsi="宋体"/>
          <w:sz w:val="27"/>
          <w:szCs w:val="27"/>
        </w:rPr>
      </w:pPr>
      <w:r w:rsidRPr="001C27B0">
        <w:rPr>
          <w:rFonts w:ascii="宋体" w:hAnsi="宋体" w:hint="eastAsia"/>
          <w:sz w:val="27"/>
          <w:szCs w:val="27"/>
          <w:u w:val="single"/>
        </w:rPr>
        <w:t xml:space="preserve">                  </w:t>
      </w:r>
      <w:r w:rsidRPr="001C27B0">
        <w:rPr>
          <w:rFonts w:ascii="宋体" w:hAnsi="宋体" w:hint="eastAsia"/>
          <w:sz w:val="27"/>
          <w:szCs w:val="27"/>
        </w:rPr>
        <w:t>（响应供应</w:t>
      </w:r>
      <w:proofErr w:type="gramStart"/>
      <w:r w:rsidRPr="001C27B0">
        <w:rPr>
          <w:rFonts w:ascii="宋体" w:hAnsi="宋体" w:hint="eastAsia"/>
          <w:sz w:val="27"/>
          <w:szCs w:val="27"/>
        </w:rPr>
        <w:t>商法定</w:t>
      </w:r>
      <w:proofErr w:type="gramEnd"/>
      <w:r w:rsidRPr="001C27B0">
        <w:rPr>
          <w:rFonts w:ascii="宋体" w:hAnsi="宋体" w:hint="eastAsia"/>
          <w:sz w:val="27"/>
          <w:szCs w:val="27"/>
        </w:rPr>
        <w:t>代表人（经营者）名称）</w:t>
      </w:r>
      <w:r w:rsidRPr="001C27B0">
        <w:rPr>
          <w:rFonts w:ascii="宋体" w:hAnsi="宋体" w:hint="eastAsia"/>
          <w:sz w:val="27"/>
          <w:szCs w:val="27"/>
          <w:u w:val="single"/>
        </w:rPr>
        <w:t xml:space="preserve">是    </w:t>
      </w:r>
      <w:r w:rsidRPr="001C27B0">
        <w:rPr>
          <w:rFonts w:ascii="宋体" w:hAnsi="宋体" w:hint="eastAsia"/>
          <w:sz w:val="27"/>
          <w:szCs w:val="27"/>
        </w:rPr>
        <w:t>（响应供应商名称）的法定代表人（经营者），特授</w:t>
      </w:r>
      <w:r w:rsidRPr="001C27B0">
        <w:rPr>
          <w:rFonts w:ascii="宋体" w:hAnsi="宋体" w:hint="eastAsia"/>
          <w:sz w:val="27"/>
          <w:szCs w:val="27"/>
          <w:u w:val="single"/>
        </w:rPr>
        <w:t xml:space="preserve">权              </w:t>
      </w:r>
      <w:r w:rsidRPr="001C27B0">
        <w:rPr>
          <w:rFonts w:ascii="宋体" w:hAnsi="宋体" w:hint="eastAsia"/>
          <w:sz w:val="27"/>
          <w:szCs w:val="27"/>
        </w:rPr>
        <w:t>（被授权人姓名及身份证代码）</w:t>
      </w:r>
      <w:r w:rsidRPr="001C27B0">
        <w:rPr>
          <w:rFonts w:ascii="宋体" w:hAnsi="宋体" w:hint="eastAsia"/>
          <w:sz w:val="27"/>
          <w:szCs w:val="27"/>
          <w:u w:val="single"/>
        </w:rPr>
        <w:t xml:space="preserve">               代</w:t>
      </w:r>
      <w:r w:rsidRPr="001C27B0">
        <w:rPr>
          <w:rFonts w:ascii="宋体" w:hAnsi="宋体" w:hint="eastAsia"/>
          <w:sz w:val="27"/>
          <w:szCs w:val="27"/>
        </w:rPr>
        <w:t>表我单位全权办理中国邮政集团有限公司赣州市分公司五洲大道</w:t>
      </w:r>
      <w:proofErr w:type="gramStart"/>
      <w:r w:rsidRPr="001C27B0">
        <w:rPr>
          <w:rFonts w:ascii="宋体" w:hAnsi="宋体" w:hint="eastAsia"/>
          <w:sz w:val="27"/>
          <w:szCs w:val="27"/>
        </w:rPr>
        <w:t>2号老邮区中心</w:t>
      </w:r>
      <w:proofErr w:type="gramEnd"/>
      <w:r w:rsidRPr="001C27B0">
        <w:rPr>
          <w:rFonts w:ascii="宋体" w:hAnsi="宋体" w:hint="eastAsia"/>
          <w:sz w:val="27"/>
          <w:szCs w:val="27"/>
        </w:rPr>
        <w:t>局附属楼部分楼层公开招租项目的具体工作，并签署全部有关文件、协议及合同。</w:t>
      </w:r>
      <w:r w:rsidRPr="001C27B0">
        <w:rPr>
          <w:rFonts w:ascii="宋体" w:hAnsi="宋体" w:cs="宋体" w:hint="eastAsia"/>
          <w:kern w:val="0"/>
          <w:sz w:val="27"/>
          <w:szCs w:val="27"/>
        </w:rPr>
        <w:t>（仅限于本项目使用）</w:t>
      </w:r>
    </w:p>
    <w:p w:rsidR="009E3E27" w:rsidRPr="001C27B0" w:rsidRDefault="00BD5C6B">
      <w:pPr>
        <w:spacing w:line="480" w:lineRule="auto"/>
        <w:rPr>
          <w:rFonts w:ascii="宋体" w:hAnsi="宋体"/>
          <w:sz w:val="27"/>
          <w:szCs w:val="27"/>
        </w:rPr>
      </w:pPr>
      <w:r w:rsidRPr="001C27B0">
        <w:rPr>
          <w:rFonts w:ascii="宋体" w:hAnsi="宋体" w:hint="eastAsia"/>
          <w:sz w:val="27"/>
          <w:szCs w:val="27"/>
        </w:rPr>
        <w:t>我单位对被授权人的签字负全部责任。</w:t>
      </w:r>
    </w:p>
    <w:p w:rsidR="009E3E27" w:rsidRPr="001C27B0" w:rsidRDefault="00BD5C6B">
      <w:pPr>
        <w:spacing w:line="480" w:lineRule="auto"/>
        <w:rPr>
          <w:rFonts w:ascii="宋体" w:hAnsi="宋体"/>
          <w:sz w:val="27"/>
          <w:szCs w:val="27"/>
        </w:rPr>
      </w:pPr>
      <w:r w:rsidRPr="001C27B0">
        <w:rPr>
          <w:rFonts w:ascii="宋体" w:hAnsi="宋体" w:hint="eastAsia"/>
          <w:sz w:val="27"/>
          <w:szCs w:val="27"/>
        </w:rPr>
        <w:t>在撤消授权的书面通知以前，本授权书一直有效。</w:t>
      </w:r>
    </w:p>
    <w:p w:rsidR="009E3E27" w:rsidRPr="001C27B0" w:rsidRDefault="00BD5C6B">
      <w:pPr>
        <w:spacing w:line="480" w:lineRule="auto"/>
        <w:rPr>
          <w:rFonts w:ascii="宋体" w:hAnsi="宋体"/>
          <w:sz w:val="27"/>
          <w:szCs w:val="27"/>
        </w:rPr>
      </w:pPr>
      <w:r w:rsidRPr="001C27B0">
        <w:rPr>
          <w:rFonts w:ascii="宋体" w:hAnsi="宋体" w:hint="eastAsia"/>
          <w:sz w:val="27"/>
          <w:szCs w:val="27"/>
        </w:rPr>
        <w:t xml:space="preserve">                        法定代表人（经营者）签字或盖章：</w:t>
      </w:r>
    </w:p>
    <w:p w:rsidR="009E3E27" w:rsidRPr="001C27B0" w:rsidRDefault="00BD5C6B">
      <w:pPr>
        <w:spacing w:line="480" w:lineRule="auto"/>
        <w:ind w:firstLineChars="1600" w:firstLine="4320"/>
        <w:rPr>
          <w:rFonts w:ascii="宋体" w:hAnsi="宋体"/>
          <w:sz w:val="27"/>
          <w:szCs w:val="27"/>
        </w:rPr>
      </w:pPr>
      <w:r w:rsidRPr="001C27B0">
        <w:rPr>
          <w:rFonts w:ascii="宋体" w:hAnsi="宋体" w:hint="eastAsia"/>
          <w:sz w:val="27"/>
          <w:szCs w:val="27"/>
        </w:rPr>
        <w:t>响应供应商名称（公章）</w:t>
      </w:r>
    </w:p>
    <w:p w:rsidR="009E3E27" w:rsidRPr="001C27B0" w:rsidRDefault="00BD5C6B">
      <w:pPr>
        <w:spacing w:line="480" w:lineRule="auto"/>
        <w:ind w:firstLineChars="2000" w:firstLine="5400"/>
        <w:rPr>
          <w:rFonts w:ascii="宋体" w:hAnsi="宋体"/>
          <w:sz w:val="27"/>
          <w:szCs w:val="27"/>
        </w:rPr>
      </w:pPr>
      <w:r w:rsidRPr="001C27B0">
        <w:rPr>
          <w:rFonts w:ascii="宋体" w:hAnsi="宋体" w:hint="eastAsia"/>
          <w:sz w:val="27"/>
          <w:szCs w:val="27"/>
        </w:rPr>
        <w:t>年 月 日</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1C27B0" w:rsidRPr="001C27B0">
        <w:trPr>
          <w:trHeight w:val="2950"/>
        </w:trPr>
        <w:tc>
          <w:tcPr>
            <w:tcW w:w="8946" w:type="dxa"/>
          </w:tcPr>
          <w:p w:rsidR="009E3E27" w:rsidRPr="001C27B0" w:rsidRDefault="00BD5C6B">
            <w:pPr>
              <w:widowControl/>
              <w:spacing w:line="360" w:lineRule="auto"/>
              <w:rPr>
                <w:rFonts w:ascii="宋体" w:hAnsi="宋体" w:cs="宋体"/>
                <w:kern w:val="0"/>
                <w:sz w:val="27"/>
                <w:szCs w:val="27"/>
              </w:rPr>
            </w:pPr>
            <w:r w:rsidRPr="001C27B0">
              <w:rPr>
                <w:rFonts w:ascii="宋体" w:hAnsi="宋体" w:cs="宋体" w:hint="eastAsia"/>
                <w:kern w:val="0"/>
                <w:sz w:val="27"/>
                <w:szCs w:val="27"/>
              </w:rPr>
              <w:t>粘贴被授权人身份证明</w:t>
            </w:r>
            <w:r w:rsidRPr="001C27B0">
              <w:rPr>
                <w:rFonts w:ascii="宋体" w:hAnsi="宋体" w:cs="宋体" w:hint="eastAsia"/>
                <w:b/>
                <w:kern w:val="0"/>
                <w:sz w:val="27"/>
                <w:szCs w:val="27"/>
              </w:rPr>
              <w:t>（复印件正、反两面）</w:t>
            </w:r>
          </w:p>
        </w:tc>
      </w:tr>
    </w:tbl>
    <w:p w:rsidR="009E3E27" w:rsidRPr="001C27B0" w:rsidRDefault="00BD5C6B">
      <w:pPr>
        <w:spacing w:line="480" w:lineRule="auto"/>
        <w:ind w:firstLineChars="200" w:firstLine="540"/>
        <w:rPr>
          <w:rFonts w:ascii="宋体" w:hAnsi="宋体"/>
          <w:sz w:val="27"/>
          <w:szCs w:val="27"/>
        </w:rPr>
      </w:pPr>
      <w:r w:rsidRPr="001C27B0">
        <w:rPr>
          <w:rFonts w:ascii="宋体" w:hAnsi="宋体" w:cs="宋体" w:hint="eastAsia"/>
          <w:bCs/>
          <w:kern w:val="0"/>
          <w:sz w:val="27"/>
          <w:szCs w:val="27"/>
        </w:rPr>
        <w:t>注：</w:t>
      </w:r>
      <w:r w:rsidRPr="001C27B0">
        <w:rPr>
          <w:rFonts w:ascii="宋体" w:hAnsi="宋体" w:hint="eastAsia"/>
          <w:sz w:val="27"/>
          <w:szCs w:val="27"/>
        </w:rPr>
        <w:t>若是自然人无需提供此表，只需提供本人身份证正、反两面复印件。</w:t>
      </w:r>
    </w:p>
    <w:p w:rsidR="009E3E27" w:rsidRPr="001C27B0" w:rsidRDefault="009E3E27">
      <w:pPr>
        <w:widowControl/>
        <w:spacing w:line="360" w:lineRule="auto"/>
        <w:rPr>
          <w:rFonts w:ascii="宋体" w:hAnsi="宋体" w:cs="宋体"/>
          <w:bCs/>
          <w:kern w:val="0"/>
          <w:sz w:val="27"/>
          <w:szCs w:val="27"/>
        </w:rPr>
      </w:pPr>
    </w:p>
    <w:p w:rsidR="009E3E27" w:rsidRPr="001C27B0" w:rsidRDefault="009E3E27">
      <w:pPr>
        <w:spacing w:line="560" w:lineRule="exact"/>
        <w:jc w:val="left"/>
        <w:rPr>
          <w:rFonts w:ascii="楷体" w:eastAsia="楷体" w:hAnsi="楷体"/>
          <w:sz w:val="28"/>
          <w:szCs w:val="28"/>
        </w:rPr>
      </w:pPr>
    </w:p>
    <w:p w:rsidR="009E3E27" w:rsidRPr="001C27B0" w:rsidRDefault="009E3E27">
      <w:pPr>
        <w:spacing w:line="560" w:lineRule="exact"/>
        <w:jc w:val="left"/>
        <w:rPr>
          <w:rFonts w:ascii="楷体" w:eastAsia="楷体" w:hAnsi="楷体"/>
          <w:sz w:val="28"/>
          <w:szCs w:val="28"/>
        </w:rPr>
      </w:pPr>
    </w:p>
    <w:p w:rsidR="009E3E27" w:rsidRPr="001C27B0" w:rsidRDefault="00BD5C6B">
      <w:pPr>
        <w:spacing w:line="560" w:lineRule="exact"/>
        <w:jc w:val="left"/>
        <w:rPr>
          <w:rFonts w:ascii="楷体" w:eastAsia="楷体" w:hAnsi="楷体"/>
          <w:sz w:val="28"/>
          <w:szCs w:val="28"/>
        </w:rPr>
      </w:pPr>
      <w:r w:rsidRPr="001C27B0">
        <w:rPr>
          <w:rFonts w:ascii="楷体" w:eastAsia="楷体" w:hAnsi="楷体" w:hint="eastAsia"/>
          <w:sz w:val="28"/>
          <w:szCs w:val="28"/>
        </w:rPr>
        <w:lastRenderedPageBreak/>
        <w:t>附件2</w:t>
      </w:r>
    </w:p>
    <w:p w:rsidR="009E3E27" w:rsidRPr="001C27B0" w:rsidRDefault="00BD5C6B">
      <w:pPr>
        <w:spacing w:line="560" w:lineRule="exact"/>
        <w:jc w:val="center"/>
        <w:rPr>
          <w:rFonts w:asciiTheme="majorEastAsia" w:eastAsiaTheme="majorEastAsia" w:hAnsiTheme="majorEastAsia" w:cs="宋体"/>
          <w:b/>
          <w:bCs/>
          <w:kern w:val="0"/>
          <w:sz w:val="30"/>
          <w:szCs w:val="30"/>
        </w:rPr>
      </w:pPr>
      <w:r w:rsidRPr="001C27B0">
        <w:rPr>
          <w:rFonts w:asciiTheme="majorEastAsia" w:eastAsiaTheme="majorEastAsia" w:hAnsiTheme="majorEastAsia" w:cs="宋体" w:hint="eastAsia"/>
          <w:b/>
          <w:bCs/>
          <w:kern w:val="0"/>
          <w:sz w:val="30"/>
          <w:szCs w:val="30"/>
        </w:rPr>
        <w:t>中国邮政集团有限公司赣州市分公司</w:t>
      </w:r>
    </w:p>
    <w:p w:rsidR="009E3E27" w:rsidRPr="001C27B0" w:rsidRDefault="00BD5C6B">
      <w:pPr>
        <w:spacing w:line="560" w:lineRule="exact"/>
        <w:jc w:val="center"/>
        <w:rPr>
          <w:rFonts w:asciiTheme="majorEastAsia" w:eastAsiaTheme="majorEastAsia" w:hAnsiTheme="majorEastAsia" w:cs="宋体"/>
          <w:b/>
          <w:bCs/>
          <w:kern w:val="0"/>
          <w:sz w:val="30"/>
          <w:szCs w:val="30"/>
        </w:rPr>
      </w:pPr>
      <w:r w:rsidRPr="001C27B0">
        <w:rPr>
          <w:rFonts w:asciiTheme="majorEastAsia" w:eastAsiaTheme="majorEastAsia" w:hAnsiTheme="majorEastAsia" w:cs="宋体" w:hint="eastAsia"/>
          <w:b/>
          <w:bCs/>
          <w:kern w:val="0"/>
          <w:sz w:val="30"/>
          <w:szCs w:val="30"/>
        </w:rPr>
        <w:t>五洲大道</w:t>
      </w:r>
      <w:proofErr w:type="gramStart"/>
      <w:r w:rsidRPr="001C27B0">
        <w:rPr>
          <w:rFonts w:asciiTheme="majorEastAsia" w:eastAsiaTheme="majorEastAsia" w:hAnsiTheme="majorEastAsia" w:cs="宋体" w:hint="eastAsia"/>
          <w:b/>
          <w:bCs/>
          <w:kern w:val="0"/>
          <w:sz w:val="30"/>
          <w:szCs w:val="30"/>
        </w:rPr>
        <w:t>2号老邮区中心</w:t>
      </w:r>
      <w:proofErr w:type="gramEnd"/>
      <w:r w:rsidRPr="001C27B0">
        <w:rPr>
          <w:rFonts w:asciiTheme="majorEastAsia" w:eastAsiaTheme="majorEastAsia" w:hAnsiTheme="majorEastAsia" w:cs="宋体" w:hint="eastAsia"/>
          <w:b/>
          <w:bCs/>
          <w:kern w:val="0"/>
          <w:sz w:val="30"/>
          <w:szCs w:val="30"/>
        </w:rPr>
        <w:t>局附属楼部分楼层公开招租</w:t>
      </w:r>
    </w:p>
    <w:p w:rsidR="009E3E27" w:rsidRPr="001C27B0" w:rsidRDefault="00BD5C6B">
      <w:pPr>
        <w:spacing w:line="560" w:lineRule="exact"/>
        <w:jc w:val="center"/>
        <w:rPr>
          <w:rFonts w:asciiTheme="majorEastAsia" w:eastAsiaTheme="majorEastAsia" w:hAnsiTheme="majorEastAsia" w:cs="宋体"/>
          <w:b/>
          <w:bCs/>
          <w:kern w:val="0"/>
          <w:sz w:val="30"/>
          <w:szCs w:val="30"/>
        </w:rPr>
      </w:pPr>
      <w:r w:rsidRPr="001C27B0">
        <w:rPr>
          <w:rFonts w:asciiTheme="majorEastAsia" w:eastAsiaTheme="majorEastAsia" w:hAnsiTheme="majorEastAsia" w:cs="宋体" w:hint="eastAsia"/>
          <w:b/>
          <w:bCs/>
          <w:kern w:val="0"/>
          <w:sz w:val="30"/>
          <w:szCs w:val="30"/>
        </w:rPr>
        <w:t>第  轮报价表</w:t>
      </w:r>
    </w:p>
    <w:p w:rsidR="009E3E27" w:rsidRPr="001C27B0" w:rsidRDefault="009E3E27">
      <w:pPr>
        <w:spacing w:line="560" w:lineRule="exact"/>
        <w:jc w:val="center"/>
        <w:rPr>
          <w:rFonts w:asciiTheme="majorEastAsia" w:eastAsiaTheme="majorEastAsia" w:hAnsiTheme="majorEastAsia" w:cs="宋体"/>
          <w:b/>
          <w:bCs/>
          <w:kern w:val="0"/>
          <w:sz w:val="30"/>
          <w:szCs w:val="30"/>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417"/>
        <w:gridCol w:w="1701"/>
        <w:gridCol w:w="1701"/>
        <w:gridCol w:w="993"/>
        <w:gridCol w:w="1997"/>
      </w:tblGrid>
      <w:tr w:rsidR="001C27B0" w:rsidRPr="001C27B0">
        <w:trPr>
          <w:trHeight w:val="722"/>
          <w:jc w:val="center"/>
        </w:trPr>
        <w:tc>
          <w:tcPr>
            <w:tcW w:w="2034"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标的名称</w:t>
            </w:r>
          </w:p>
        </w:tc>
        <w:tc>
          <w:tcPr>
            <w:tcW w:w="1417"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店面面积</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第  轮报价</w:t>
            </w:r>
          </w:p>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（万元/年）</w:t>
            </w: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租金递增比例</w:t>
            </w:r>
          </w:p>
        </w:tc>
        <w:tc>
          <w:tcPr>
            <w:tcW w:w="993" w:type="dxa"/>
            <w:vAlign w:val="center"/>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租赁期限</w:t>
            </w:r>
          </w:p>
        </w:tc>
        <w:tc>
          <w:tcPr>
            <w:tcW w:w="1997" w:type="dxa"/>
          </w:tcPr>
          <w:p w:rsidR="009E3E27" w:rsidRPr="001C27B0" w:rsidRDefault="00BD5C6B">
            <w:pPr>
              <w:spacing w:line="400" w:lineRule="exact"/>
              <w:jc w:val="center"/>
              <w:rPr>
                <w:rFonts w:ascii="宋体" w:eastAsia="宋体" w:hAnsi="宋体"/>
                <w:sz w:val="27"/>
                <w:szCs w:val="27"/>
              </w:rPr>
            </w:pPr>
            <w:r w:rsidRPr="001C27B0">
              <w:rPr>
                <w:rFonts w:ascii="宋体" w:hAnsi="宋体" w:cs="宋体" w:hint="eastAsia"/>
                <w:kern w:val="0"/>
                <w:sz w:val="27"/>
                <w:szCs w:val="27"/>
              </w:rPr>
              <w:t>出租用途</w:t>
            </w:r>
          </w:p>
        </w:tc>
      </w:tr>
      <w:tr w:rsidR="009E3E27" w:rsidRPr="001C27B0">
        <w:trPr>
          <w:trHeight w:val="722"/>
          <w:jc w:val="center"/>
        </w:trPr>
        <w:tc>
          <w:tcPr>
            <w:tcW w:w="2034"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五洲大道</w:t>
            </w:r>
            <w:proofErr w:type="gramStart"/>
            <w:r w:rsidRPr="001C27B0">
              <w:rPr>
                <w:rFonts w:ascii="宋体" w:hAnsi="宋体" w:cs="宋体" w:hint="eastAsia"/>
                <w:kern w:val="0"/>
                <w:sz w:val="27"/>
                <w:szCs w:val="27"/>
              </w:rPr>
              <w:t>2号老邮区中心</w:t>
            </w:r>
            <w:proofErr w:type="gramEnd"/>
            <w:r w:rsidRPr="001C27B0">
              <w:rPr>
                <w:rFonts w:ascii="宋体" w:hAnsi="宋体" w:cs="宋体" w:hint="eastAsia"/>
                <w:kern w:val="0"/>
                <w:sz w:val="27"/>
                <w:szCs w:val="27"/>
              </w:rPr>
              <w:t>局附属楼部分楼层公开招租</w:t>
            </w:r>
          </w:p>
        </w:tc>
        <w:tc>
          <w:tcPr>
            <w:tcW w:w="1417"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约1537.00平方米</w:t>
            </w:r>
          </w:p>
        </w:tc>
        <w:tc>
          <w:tcPr>
            <w:tcW w:w="1701" w:type="dxa"/>
            <w:vAlign w:val="center"/>
          </w:tcPr>
          <w:p w:rsidR="009E3E27" w:rsidRPr="001C27B0" w:rsidRDefault="009E3E27">
            <w:pPr>
              <w:spacing w:line="400" w:lineRule="exact"/>
              <w:jc w:val="center"/>
              <w:rPr>
                <w:rFonts w:ascii="宋体" w:hAnsi="宋体" w:cs="宋体"/>
                <w:kern w:val="0"/>
                <w:sz w:val="27"/>
                <w:szCs w:val="27"/>
              </w:rPr>
            </w:pPr>
          </w:p>
        </w:tc>
        <w:tc>
          <w:tcPr>
            <w:tcW w:w="1701" w:type="dxa"/>
            <w:vAlign w:val="center"/>
          </w:tcPr>
          <w:p w:rsidR="009E3E27" w:rsidRPr="001C27B0" w:rsidRDefault="00BD5C6B">
            <w:pPr>
              <w:spacing w:line="400" w:lineRule="exact"/>
              <w:jc w:val="center"/>
              <w:rPr>
                <w:rFonts w:ascii="宋体" w:hAnsi="宋体" w:cs="宋体"/>
                <w:kern w:val="0"/>
                <w:sz w:val="27"/>
                <w:szCs w:val="27"/>
              </w:rPr>
            </w:pPr>
            <w:r w:rsidRPr="001C27B0">
              <w:rPr>
                <w:rFonts w:ascii="宋体" w:hAnsi="宋体" w:cs="宋体" w:hint="eastAsia"/>
                <w:kern w:val="0"/>
                <w:sz w:val="27"/>
                <w:szCs w:val="27"/>
              </w:rPr>
              <w:t>第二年起每年租金按 5%</w:t>
            </w:r>
            <w:proofErr w:type="gramStart"/>
            <w:r w:rsidRPr="001C27B0">
              <w:rPr>
                <w:rFonts w:ascii="宋体" w:hAnsi="宋体" w:cs="宋体" w:hint="eastAsia"/>
                <w:kern w:val="0"/>
                <w:sz w:val="27"/>
                <w:szCs w:val="27"/>
              </w:rPr>
              <w:t xml:space="preserve"> 递增</w:t>
            </w:r>
            <w:proofErr w:type="gramEnd"/>
          </w:p>
        </w:tc>
        <w:tc>
          <w:tcPr>
            <w:tcW w:w="993" w:type="dxa"/>
            <w:vAlign w:val="center"/>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5年</w:t>
            </w:r>
          </w:p>
        </w:tc>
        <w:tc>
          <w:tcPr>
            <w:tcW w:w="1997" w:type="dxa"/>
          </w:tcPr>
          <w:p w:rsidR="009E3E27" w:rsidRPr="001C27B0" w:rsidRDefault="00BD5C6B">
            <w:pPr>
              <w:spacing w:line="400" w:lineRule="exact"/>
              <w:jc w:val="center"/>
              <w:rPr>
                <w:rFonts w:ascii="宋体" w:eastAsia="宋体" w:hAnsi="宋体"/>
                <w:sz w:val="27"/>
                <w:szCs w:val="27"/>
              </w:rPr>
            </w:pPr>
            <w:r w:rsidRPr="001C27B0">
              <w:rPr>
                <w:rFonts w:ascii="宋体" w:eastAsia="宋体" w:hAnsi="宋体" w:hint="eastAsia"/>
                <w:sz w:val="27"/>
                <w:szCs w:val="27"/>
              </w:rPr>
              <w:t>用于不违反相关法律法规的营业机构</w:t>
            </w:r>
          </w:p>
        </w:tc>
      </w:tr>
    </w:tbl>
    <w:p w:rsidR="009E3E27" w:rsidRPr="001C27B0" w:rsidRDefault="009E3E27">
      <w:pPr>
        <w:spacing w:line="560" w:lineRule="exact"/>
        <w:rPr>
          <w:rFonts w:ascii="楷体" w:eastAsia="楷体" w:hAnsi="楷体"/>
          <w:sz w:val="28"/>
          <w:szCs w:val="28"/>
        </w:rPr>
      </w:pPr>
    </w:p>
    <w:p w:rsidR="009E3E27" w:rsidRPr="001C27B0" w:rsidRDefault="00BD5C6B">
      <w:pPr>
        <w:spacing w:line="400" w:lineRule="exact"/>
        <w:ind w:firstLineChars="198" w:firstLine="554"/>
        <w:rPr>
          <w:rFonts w:ascii="宋体" w:hAnsi="宋体"/>
          <w:bCs/>
          <w:sz w:val="28"/>
          <w:szCs w:val="28"/>
        </w:rPr>
      </w:pPr>
      <w:r w:rsidRPr="001C27B0">
        <w:rPr>
          <w:rFonts w:ascii="宋体" w:hAnsi="宋体" w:hint="eastAsia"/>
          <w:bCs/>
          <w:sz w:val="28"/>
          <w:szCs w:val="28"/>
        </w:rPr>
        <w:t>响应供应商名称：</w:t>
      </w:r>
    </w:p>
    <w:p w:rsidR="009E3E27" w:rsidRPr="001C27B0" w:rsidRDefault="009E3E27">
      <w:pPr>
        <w:spacing w:line="400" w:lineRule="exact"/>
        <w:ind w:firstLineChars="198" w:firstLine="554"/>
        <w:rPr>
          <w:rFonts w:ascii="宋体" w:hAnsi="宋体"/>
          <w:bCs/>
          <w:sz w:val="28"/>
          <w:szCs w:val="28"/>
        </w:rPr>
      </w:pPr>
    </w:p>
    <w:p w:rsidR="009E3E27" w:rsidRPr="001C27B0" w:rsidRDefault="00BD5C6B">
      <w:pPr>
        <w:spacing w:line="400" w:lineRule="exact"/>
        <w:ind w:firstLineChars="198" w:firstLine="554"/>
        <w:rPr>
          <w:rFonts w:ascii="宋体" w:hAnsi="宋体"/>
          <w:bCs/>
          <w:sz w:val="28"/>
          <w:szCs w:val="28"/>
        </w:rPr>
      </w:pPr>
      <w:r w:rsidRPr="001C27B0">
        <w:rPr>
          <w:rFonts w:ascii="宋体" w:hAnsi="宋体" w:hint="eastAsia"/>
          <w:bCs/>
          <w:sz w:val="28"/>
          <w:szCs w:val="28"/>
        </w:rPr>
        <w:t>法定代表人或委托代理人：</w:t>
      </w:r>
    </w:p>
    <w:p w:rsidR="009E3E27" w:rsidRPr="001C27B0" w:rsidRDefault="009E3E27">
      <w:pPr>
        <w:spacing w:line="400" w:lineRule="exact"/>
        <w:ind w:firstLineChars="198" w:firstLine="554"/>
        <w:rPr>
          <w:rFonts w:ascii="宋体" w:hAnsi="宋体"/>
          <w:bCs/>
          <w:sz w:val="28"/>
          <w:szCs w:val="28"/>
        </w:rPr>
      </w:pPr>
    </w:p>
    <w:p w:rsidR="009E3E27" w:rsidRPr="001C27B0" w:rsidRDefault="00BD5C6B">
      <w:pPr>
        <w:spacing w:line="400" w:lineRule="exact"/>
        <w:ind w:firstLineChars="198" w:firstLine="554"/>
        <w:rPr>
          <w:rFonts w:ascii="宋体" w:hAnsi="宋体"/>
          <w:bCs/>
          <w:sz w:val="28"/>
          <w:szCs w:val="28"/>
        </w:rPr>
      </w:pPr>
      <w:r w:rsidRPr="001C27B0">
        <w:rPr>
          <w:rFonts w:ascii="宋体" w:hAnsi="宋体" w:hint="eastAsia"/>
          <w:bCs/>
          <w:sz w:val="28"/>
          <w:szCs w:val="28"/>
        </w:rPr>
        <w:t>日期：</w:t>
      </w:r>
    </w:p>
    <w:p w:rsidR="009E3E27" w:rsidRPr="001C27B0" w:rsidRDefault="009E3E27">
      <w:pPr>
        <w:spacing w:line="560" w:lineRule="exact"/>
        <w:rPr>
          <w:rFonts w:ascii="楷体" w:eastAsia="楷体" w:hAnsi="楷体"/>
          <w:sz w:val="28"/>
          <w:szCs w:val="28"/>
        </w:rPr>
      </w:pPr>
    </w:p>
    <w:sectPr w:rsidR="009E3E27" w:rsidRPr="001C27B0">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BF" w:rsidRDefault="009E5DBF">
      <w:r>
        <w:separator/>
      </w:r>
    </w:p>
  </w:endnote>
  <w:endnote w:type="continuationSeparator" w:id="0">
    <w:p w:rsidR="009E5DBF" w:rsidRDefault="009E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96330"/>
    </w:sdtPr>
    <w:sdtEndPr/>
    <w:sdtContent>
      <w:p w:rsidR="009E3E27" w:rsidRDefault="00BD5C6B">
        <w:pPr>
          <w:pStyle w:val="a4"/>
          <w:jc w:val="center"/>
        </w:pPr>
        <w:r>
          <w:fldChar w:fldCharType="begin"/>
        </w:r>
        <w:r>
          <w:instrText xml:space="preserve"> PAGE   \* MERGEFORMAT </w:instrText>
        </w:r>
        <w:r>
          <w:fldChar w:fldCharType="separate"/>
        </w:r>
        <w:r w:rsidR="00013C38" w:rsidRPr="00013C38">
          <w:rPr>
            <w:noProof/>
            <w:lang w:val="zh-CN"/>
          </w:rPr>
          <w:t>2</w:t>
        </w:r>
        <w:r>
          <w:rPr>
            <w:lang w:val="zh-CN"/>
          </w:rPr>
          <w:fldChar w:fldCharType="end"/>
        </w:r>
      </w:p>
    </w:sdtContent>
  </w:sdt>
  <w:p w:rsidR="009E3E27" w:rsidRDefault="009E3E2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6718"/>
    </w:sdtPr>
    <w:sdtEndPr/>
    <w:sdtContent>
      <w:p w:rsidR="009E3E27" w:rsidRDefault="00BD5C6B">
        <w:pPr>
          <w:pStyle w:val="a4"/>
          <w:jc w:val="center"/>
        </w:pPr>
        <w:r>
          <w:fldChar w:fldCharType="begin"/>
        </w:r>
        <w:r>
          <w:instrText xml:space="preserve"> PAGE   \* MERGEFORMAT </w:instrText>
        </w:r>
        <w:r>
          <w:fldChar w:fldCharType="separate"/>
        </w:r>
        <w:r w:rsidR="00CB6DDB" w:rsidRPr="00CB6DDB">
          <w:rPr>
            <w:noProof/>
            <w:lang w:val="zh-CN"/>
          </w:rPr>
          <w:t>5</w:t>
        </w:r>
        <w:r>
          <w:rPr>
            <w:lang w:val="zh-CN"/>
          </w:rPr>
          <w:fldChar w:fldCharType="end"/>
        </w:r>
      </w:p>
    </w:sdtContent>
  </w:sdt>
  <w:p w:rsidR="009E3E27" w:rsidRDefault="009E3E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BF" w:rsidRDefault="009E5DBF">
      <w:r>
        <w:separator/>
      </w:r>
    </w:p>
  </w:footnote>
  <w:footnote w:type="continuationSeparator" w:id="0">
    <w:p w:rsidR="009E5DBF" w:rsidRDefault="009E5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95A"/>
    <w:rsid w:val="00000BBD"/>
    <w:rsid w:val="0000665A"/>
    <w:rsid w:val="000067E3"/>
    <w:rsid w:val="00013C38"/>
    <w:rsid w:val="00021CE1"/>
    <w:rsid w:val="0003158D"/>
    <w:rsid w:val="0004120D"/>
    <w:rsid w:val="0006180B"/>
    <w:rsid w:val="00070204"/>
    <w:rsid w:val="00083227"/>
    <w:rsid w:val="00084800"/>
    <w:rsid w:val="00090231"/>
    <w:rsid w:val="00092F52"/>
    <w:rsid w:val="00094B5C"/>
    <w:rsid w:val="000A40DE"/>
    <w:rsid w:val="000B4D2A"/>
    <w:rsid w:val="000B5B68"/>
    <w:rsid w:val="000B740B"/>
    <w:rsid w:val="000C122E"/>
    <w:rsid w:val="000C2A39"/>
    <w:rsid w:val="000D2437"/>
    <w:rsid w:val="000D6266"/>
    <w:rsid w:val="000E5AB6"/>
    <w:rsid w:val="000E72A6"/>
    <w:rsid w:val="000F12FA"/>
    <w:rsid w:val="000F2D36"/>
    <w:rsid w:val="000F7B9B"/>
    <w:rsid w:val="00114C06"/>
    <w:rsid w:val="00114DB2"/>
    <w:rsid w:val="00120E70"/>
    <w:rsid w:val="001248FA"/>
    <w:rsid w:val="00131163"/>
    <w:rsid w:val="001425ED"/>
    <w:rsid w:val="00143417"/>
    <w:rsid w:val="00143E70"/>
    <w:rsid w:val="0014652D"/>
    <w:rsid w:val="0015772C"/>
    <w:rsid w:val="00160346"/>
    <w:rsid w:val="001637B7"/>
    <w:rsid w:val="00165321"/>
    <w:rsid w:val="00174555"/>
    <w:rsid w:val="00181660"/>
    <w:rsid w:val="001A5979"/>
    <w:rsid w:val="001B1D59"/>
    <w:rsid w:val="001B2265"/>
    <w:rsid w:val="001B25CF"/>
    <w:rsid w:val="001C27B0"/>
    <w:rsid w:val="001C4651"/>
    <w:rsid w:val="001C7743"/>
    <w:rsid w:val="001D2CA7"/>
    <w:rsid w:val="001E091F"/>
    <w:rsid w:val="001E6D0A"/>
    <w:rsid w:val="001F7907"/>
    <w:rsid w:val="00202346"/>
    <w:rsid w:val="00211245"/>
    <w:rsid w:val="00222042"/>
    <w:rsid w:val="00225EF7"/>
    <w:rsid w:val="0023075E"/>
    <w:rsid w:val="0023146E"/>
    <w:rsid w:val="00233554"/>
    <w:rsid w:val="0025358F"/>
    <w:rsid w:val="0025504A"/>
    <w:rsid w:val="002556D4"/>
    <w:rsid w:val="00265E30"/>
    <w:rsid w:val="00274BAE"/>
    <w:rsid w:val="00280190"/>
    <w:rsid w:val="0028421D"/>
    <w:rsid w:val="00286063"/>
    <w:rsid w:val="002923C3"/>
    <w:rsid w:val="002973B2"/>
    <w:rsid w:val="002A0C93"/>
    <w:rsid w:val="002A10C6"/>
    <w:rsid w:val="002A1A8D"/>
    <w:rsid w:val="002A77DC"/>
    <w:rsid w:val="002B66CD"/>
    <w:rsid w:val="002B73DB"/>
    <w:rsid w:val="002C1156"/>
    <w:rsid w:val="002C4BC9"/>
    <w:rsid w:val="002D1DD7"/>
    <w:rsid w:val="002D36BE"/>
    <w:rsid w:val="002E5444"/>
    <w:rsid w:val="002E67C7"/>
    <w:rsid w:val="002E7382"/>
    <w:rsid w:val="002E7AF8"/>
    <w:rsid w:val="002F7092"/>
    <w:rsid w:val="003008D5"/>
    <w:rsid w:val="003130DA"/>
    <w:rsid w:val="00314080"/>
    <w:rsid w:val="00316146"/>
    <w:rsid w:val="00320E2F"/>
    <w:rsid w:val="00322D23"/>
    <w:rsid w:val="00323274"/>
    <w:rsid w:val="003266B8"/>
    <w:rsid w:val="0033110C"/>
    <w:rsid w:val="00331C23"/>
    <w:rsid w:val="0034106A"/>
    <w:rsid w:val="00343F06"/>
    <w:rsid w:val="00354D00"/>
    <w:rsid w:val="00363F88"/>
    <w:rsid w:val="0036643E"/>
    <w:rsid w:val="003669C7"/>
    <w:rsid w:val="00367C1A"/>
    <w:rsid w:val="003704FE"/>
    <w:rsid w:val="0037052C"/>
    <w:rsid w:val="00374425"/>
    <w:rsid w:val="00384150"/>
    <w:rsid w:val="003959A0"/>
    <w:rsid w:val="00397438"/>
    <w:rsid w:val="00397CE5"/>
    <w:rsid w:val="003B07B4"/>
    <w:rsid w:val="003B233B"/>
    <w:rsid w:val="003B3024"/>
    <w:rsid w:val="003B6759"/>
    <w:rsid w:val="003C1F61"/>
    <w:rsid w:val="003C4858"/>
    <w:rsid w:val="003D30EF"/>
    <w:rsid w:val="003D317D"/>
    <w:rsid w:val="003D5E77"/>
    <w:rsid w:val="003D7BF8"/>
    <w:rsid w:val="003E3C02"/>
    <w:rsid w:val="003F0968"/>
    <w:rsid w:val="003F257F"/>
    <w:rsid w:val="003F5151"/>
    <w:rsid w:val="00404084"/>
    <w:rsid w:val="0040442C"/>
    <w:rsid w:val="00407816"/>
    <w:rsid w:val="004107FC"/>
    <w:rsid w:val="004237F3"/>
    <w:rsid w:val="004310B6"/>
    <w:rsid w:val="00432107"/>
    <w:rsid w:val="004411BD"/>
    <w:rsid w:val="00441B86"/>
    <w:rsid w:val="00443346"/>
    <w:rsid w:val="0045488A"/>
    <w:rsid w:val="00454FF8"/>
    <w:rsid w:val="004554C8"/>
    <w:rsid w:val="0045673B"/>
    <w:rsid w:val="00460A1B"/>
    <w:rsid w:val="00460C76"/>
    <w:rsid w:val="004615B6"/>
    <w:rsid w:val="00466030"/>
    <w:rsid w:val="0047623A"/>
    <w:rsid w:val="00477769"/>
    <w:rsid w:val="004815E2"/>
    <w:rsid w:val="00490AB4"/>
    <w:rsid w:val="004A3527"/>
    <w:rsid w:val="004C6816"/>
    <w:rsid w:val="004D3BFE"/>
    <w:rsid w:val="004F52EA"/>
    <w:rsid w:val="005015FA"/>
    <w:rsid w:val="0050303E"/>
    <w:rsid w:val="00503BFA"/>
    <w:rsid w:val="00504BD9"/>
    <w:rsid w:val="005063EF"/>
    <w:rsid w:val="00506B1D"/>
    <w:rsid w:val="00525412"/>
    <w:rsid w:val="00526BB5"/>
    <w:rsid w:val="005330E1"/>
    <w:rsid w:val="00535223"/>
    <w:rsid w:val="00536BA1"/>
    <w:rsid w:val="005378DF"/>
    <w:rsid w:val="00544800"/>
    <w:rsid w:val="00546A54"/>
    <w:rsid w:val="00550F3C"/>
    <w:rsid w:val="00565A5F"/>
    <w:rsid w:val="00574690"/>
    <w:rsid w:val="00577C75"/>
    <w:rsid w:val="00594703"/>
    <w:rsid w:val="005B0219"/>
    <w:rsid w:val="005B32E8"/>
    <w:rsid w:val="005C6317"/>
    <w:rsid w:val="005D03E0"/>
    <w:rsid w:val="005D2FE5"/>
    <w:rsid w:val="00612F6A"/>
    <w:rsid w:val="00613BEF"/>
    <w:rsid w:val="00614D19"/>
    <w:rsid w:val="00624FB7"/>
    <w:rsid w:val="0062670A"/>
    <w:rsid w:val="00631032"/>
    <w:rsid w:val="00631598"/>
    <w:rsid w:val="00634254"/>
    <w:rsid w:val="00636F7F"/>
    <w:rsid w:val="00637FD8"/>
    <w:rsid w:val="00655E86"/>
    <w:rsid w:val="006625A9"/>
    <w:rsid w:val="00677F1F"/>
    <w:rsid w:val="00681963"/>
    <w:rsid w:val="006847F6"/>
    <w:rsid w:val="006A3E51"/>
    <w:rsid w:val="006B52A2"/>
    <w:rsid w:val="006B6B80"/>
    <w:rsid w:val="006D13EE"/>
    <w:rsid w:val="006D31F5"/>
    <w:rsid w:val="006D4BBB"/>
    <w:rsid w:val="006D5D77"/>
    <w:rsid w:val="006E1B48"/>
    <w:rsid w:val="006E24CD"/>
    <w:rsid w:val="006E6C79"/>
    <w:rsid w:val="006F0D63"/>
    <w:rsid w:val="006F15DF"/>
    <w:rsid w:val="006F2AB7"/>
    <w:rsid w:val="006F6651"/>
    <w:rsid w:val="007056D1"/>
    <w:rsid w:val="0070620B"/>
    <w:rsid w:val="00717AAF"/>
    <w:rsid w:val="00720899"/>
    <w:rsid w:val="0072170F"/>
    <w:rsid w:val="00722072"/>
    <w:rsid w:val="0072422F"/>
    <w:rsid w:val="00730BC9"/>
    <w:rsid w:val="007337BB"/>
    <w:rsid w:val="007344B3"/>
    <w:rsid w:val="007365F5"/>
    <w:rsid w:val="00737436"/>
    <w:rsid w:val="00740441"/>
    <w:rsid w:val="00741E13"/>
    <w:rsid w:val="007425EB"/>
    <w:rsid w:val="007561CE"/>
    <w:rsid w:val="00764485"/>
    <w:rsid w:val="00775A43"/>
    <w:rsid w:val="00776E85"/>
    <w:rsid w:val="007922AB"/>
    <w:rsid w:val="00792373"/>
    <w:rsid w:val="00796BA5"/>
    <w:rsid w:val="00797F91"/>
    <w:rsid w:val="007A0FEB"/>
    <w:rsid w:val="007A23C6"/>
    <w:rsid w:val="007A73D8"/>
    <w:rsid w:val="007E50DA"/>
    <w:rsid w:val="007E6431"/>
    <w:rsid w:val="008032CF"/>
    <w:rsid w:val="00816556"/>
    <w:rsid w:val="00816E9E"/>
    <w:rsid w:val="00820470"/>
    <w:rsid w:val="008325CF"/>
    <w:rsid w:val="008359BE"/>
    <w:rsid w:val="00836D77"/>
    <w:rsid w:val="00841854"/>
    <w:rsid w:val="00851B7E"/>
    <w:rsid w:val="0085562D"/>
    <w:rsid w:val="00861144"/>
    <w:rsid w:val="00863325"/>
    <w:rsid w:val="00872872"/>
    <w:rsid w:val="00876589"/>
    <w:rsid w:val="00887250"/>
    <w:rsid w:val="008878F7"/>
    <w:rsid w:val="00890154"/>
    <w:rsid w:val="0089502A"/>
    <w:rsid w:val="00896906"/>
    <w:rsid w:val="0089723C"/>
    <w:rsid w:val="00897654"/>
    <w:rsid w:val="008A759A"/>
    <w:rsid w:val="008B265B"/>
    <w:rsid w:val="008C4556"/>
    <w:rsid w:val="008C608A"/>
    <w:rsid w:val="008D167F"/>
    <w:rsid w:val="008D4B37"/>
    <w:rsid w:val="008E7933"/>
    <w:rsid w:val="008F14CE"/>
    <w:rsid w:val="008F1CD2"/>
    <w:rsid w:val="008F62CB"/>
    <w:rsid w:val="009019A8"/>
    <w:rsid w:val="00905EA2"/>
    <w:rsid w:val="00907FF5"/>
    <w:rsid w:val="0091025D"/>
    <w:rsid w:val="00916792"/>
    <w:rsid w:val="00923B32"/>
    <w:rsid w:val="009343D4"/>
    <w:rsid w:val="00935DC3"/>
    <w:rsid w:val="009406CB"/>
    <w:rsid w:val="00941B16"/>
    <w:rsid w:val="00943225"/>
    <w:rsid w:val="0094396A"/>
    <w:rsid w:val="0094437F"/>
    <w:rsid w:val="00956159"/>
    <w:rsid w:val="00960FDC"/>
    <w:rsid w:val="00966F9B"/>
    <w:rsid w:val="00987421"/>
    <w:rsid w:val="00987929"/>
    <w:rsid w:val="00990AD0"/>
    <w:rsid w:val="00990E3B"/>
    <w:rsid w:val="009A0111"/>
    <w:rsid w:val="009A478B"/>
    <w:rsid w:val="009A4C4C"/>
    <w:rsid w:val="009A7F00"/>
    <w:rsid w:val="009B262B"/>
    <w:rsid w:val="009C1E5B"/>
    <w:rsid w:val="009C2375"/>
    <w:rsid w:val="009C3E60"/>
    <w:rsid w:val="009C4CF7"/>
    <w:rsid w:val="009C696A"/>
    <w:rsid w:val="009C7E2C"/>
    <w:rsid w:val="009E095A"/>
    <w:rsid w:val="009E3E27"/>
    <w:rsid w:val="009E4C12"/>
    <w:rsid w:val="009E5DBF"/>
    <w:rsid w:val="009F1356"/>
    <w:rsid w:val="00A024DA"/>
    <w:rsid w:val="00A02749"/>
    <w:rsid w:val="00A04DEC"/>
    <w:rsid w:val="00A055AE"/>
    <w:rsid w:val="00A11C97"/>
    <w:rsid w:val="00A26DC9"/>
    <w:rsid w:val="00A3205E"/>
    <w:rsid w:val="00A32BA2"/>
    <w:rsid w:val="00A32E67"/>
    <w:rsid w:val="00A410C6"/>
    <w:rsid w:val="00A42CC2"/>
    <w:rsid w:val="00A451CE"/>
    <w:rsid w:val="00A52923"/>
    <w:rsid w:val="00A5447D"/>
    <w:rsid w:val="00A67C3A"/>
    <w:rsid w:val="00A742F5"/>
    <w:rsid w:val="00A830E1"/>
    <w:rsid w:val="00AA2905"/>
    <w:rsid w:val="00AA50DC"/>
    <w:rsid w:val="00AB10C8"/>
    <w:rsid w:val="00AB1E02"/>
    <w:rsid w:val="00AB25AC"/>
    <w:rsid w:val="00AB4A3A"/>
    <w:rsid w:val="00AC33AA"/>
    <w:rsid w:val="00AD177E"/>
    <w:rsid w:val="00AD4DA1"/>
    <w:rsid w:val="00AD6132"/>
    <w:rsid w:val="00AE13F6"/>
    <w:rsid w:val="00AE215F"/>
    <w:rsid w:val="00AE6CE2"/>
    <w:rsid w:val="00AF0EF2"/>
    <w:rsid w:val="00AF34D7"/>
    <w:rsid w:val="00B01391"/>
    <w:rsid w:val="00B05D20"/>
    <w:rsid w:val="00B062E4"/>
    <w:rsid w:val="00B078B6"/>
    <w:rsid w:val="00B07980"/>
    <w:rsid w:val="00B20430"/>
    <w:rsid w:val="00B266A4"/>
    <w:rsid w:val="00B32A97"/>
    <w:rsid w:val="00B3413E"/>
    <w:rsid w:val="00B35DBD"/>
    <w:rsid w:val="00B43002"/>
    <w:rsid w:val="00B46EC2"/>
    <w:rsid w:val="00B50BAB"/>
    <w:rsid w:val="00B67040"/>
    <w:rsid w:val="00B75DDD"/>
    <w:rsid w:val="00B80DFA"/>
    <w:rsid w:val="00B97505"/>
    <w:rsid w:val="00BA0835"/>
    <w:rsid w:val="00BA4A69"/>
    <w:rsid w:val="00BA68C1"/>
    <w:rsid w:val="00BB0F24"/>
    <w:rsid w:val="00BB194D"/>
    <w:rsid w:val="00BC293B"/>
    <w:rsid w:val="00BC3F9C"/>
    <w:rsid w:val="00BC488E"/>
    <w:rsid w:val="00BD5C6B"/>
    <w:rsid w:val="00BE0531"/>
    <w:rsid w:val="00BF25CB"/>
    <w:rsid w:val="00BF5872"/>
    <w:rsid w:val="00BF71BF"/>
    <w:rsid w:val="00BF7634"/>
    <w:rsid w:val="00C00A96"/>
    <w:rsid w:val="00C049CF"/>
    <w:rsid w:val="00C07EB9"/>
    <w:rsid w:val="00C22CCC"/>
    <w:rsid w:val="00C26655"/>
    <w:rsid w:val="00C27A02"/>
    <w:rsid w:val="00C304A2"/>
    <w:rsid w:val="00C430EB"/>
    <w:rsid w:val="00C449FE"/>
    <w:rsid w:val="00C46669"/>
    <w:rsid w:val="00C5134B"/>
    <w:rsid w:val="00C52EE6"/>
    <w:rsid w:val="00C555A8"/>
    <w:rsid w:val="00C57EC6"/>
    <w:rsid w:val="00C616DA"/>
    <w:rsid w:val="00C71BC9"/>
    <w:rsid w:val="00C727FC"/>
    <w:rsid w:val="00C8703F"/>
    <w:rsid w:val="00C92D4D"/>
    <w:rsid w:val="00CA2411"/>
    <w:rsid w:val="00CA5EF5"/>
    <w:rsid w:val="00CA7112"/>
    <w:rsid w:val="00CB26B5"/>
    <w:rsid w:val="00CB5C04"/>
    <w:rsid w:val="00CB6DDB"/>
    <w:rsid w:val="00CC53BB"/>
    <w:rsid w:val="00CC54D7"/>
    <w:rsid w:val="00CC6E7D"/>
    <w:rsid w:val="00CE5EEB"/>
    <w:rsid w:val="00CF5FD2"/>
    <w:rsid w:val="00CF7D4D"/>
    <w:rsid w:val="00D02284"/>
    <w:rsid w:val="00D02E70"/>
    <w:rsid w:val="00D24CA3"/>
    <w:rsid w:val="00D2707D"/>
    <w:rsid w:val="00D30B86"/>
    <w:rsid w:val="00D4251A"/>
    <w:rsid w:val="00D42D17"/>
    <w:rsid w:val="00D444B2"/>
    <w:rsid w:val="00D47F60"/>
    <w:rsid w:val="00D501FF"/>
    <w:rsid w:val="00D60786"/>
    <w:rsid w:val="00D70DD4"/>
    <w:rsid w:val="00D82F15"/>
    <w:rsid w:val="00D85B7D"/>
    <w:rsid w:val="00D85C32"/>
    <w:rsid w:val="00D92E57"/>
    <w:rsid w:val="00D95761"/>
    <w:rsid w:val="00DA1D1C"/>
    <w:rsid w:val="00DA6B54"/>
    <w:rsid w:val="00DB0E99"/>
    <w:rsid w:val="00DB43B7"/>
    <w:rsid w:val="00DB59E0"/>
    <w:rsid w:val="00DB7DBC"/>
    <w:rsid w:val="00DC315E"/>
    <w:rsid w:val="00DC6964"/>
    <w:rsid w:val="00DE7332"/>
    <w:rsid w:val="00DF73B1"/>
    <w:rsid w:val="00E238F9"/>
    <w:rsid w:val="00E2710F"/>
    <w:rsid w:val="00E27138"/>
    <w:rsid w:val="00E4209C"/>
    <w:rsid w:val="00E44F6B"/>
    <w:rsid w:val="00E50F67"/>
    <w:rsid w:val="00E52F3A"/>
    <w:rsid w:val="00E53F05"/>
    <w:rsid w:val="00E55B5A"/>
    <w:rsid w:val="00E571AD"/>
    <w:rsid w:val="00E62ADA"/>
    <w:rsid w:val="00E64E97"/>
    <w:rsid w:val="00E75797"/>
    <w:rsid w:val="00E761A8"/>
    <w:rsid w:val="00E77678"/>
    <w:rsid w:val="00E8046D"/>
    <w:rsid w:val="00E80A0D"/>
    <w:rsid w:val="00E82AEB"/>
    <w:rsid w:val="00E921D1"/>
    <w:rsid w:val="00E94308"/>
    <w:rsid w:val="00E962A9"/>
    <w:rsid w:val="00EB3E0A"/>
    <w:rsid w:val="00EB688A"/>
    <w:rsid w:val="00EB75FA"/>
    <w:rsid w:val="00EC4E0C"/>
    <w:rsid w:val="00ED2112"/>
    <w:rsid w:val="00ED3635"/>
    <w:rsid w:val="00EF4B61"/>
    <w:rsid w:val="00F00617"/>
    <w:rsid w:val="00F03F59"/>
    <w:rsid w:val="00F05133"/>
    <w:rsid w:val="00F13A3A"/>
    <w:rsid w:val="00F20D88"/>
    <w:rsid w:val="00F23375"/>
    <w:rsid w:val="00F35612"/>
    <w:rsid w:val="00F473FF"/>
    <w:rsid w:val="00F51676"/>
    <w:rsid w:val="00F51C05"/>
    <w:rsid w:val="00F56254"/>
    <w:rsid w:val="00F57744"/>
    <w:rsid w:val="00F57F21"/>
    <w:rsid w:val="00F61EF0"/>
    <w:rsid w:val="00F62243"/>
    <w:rsid w:val="00F64E45"/>
    <w:rsid w:val="00F65663"/>
    <w:rsid w:val="00F67BBD"/>
    <w:rsid w:val="00F77640"/>
    <w:rsid w:val="00F92EBC"/>
    <w:rsid w:val="00F94470"/>
    <w:rsid w:val="00F97AC6"/>
    <w:rsid w:val="00FA2DC8"/>
    <w:rsid w:val="00FA5C38"/>
    <w:rsid w:val="00FC1F9F"/>
    <w:rsid w:val="00FD2683"/>
    <w:rsid w:val="00FD40AB"/>
    <w:rsid w:val="00FD460D"/>
    <w:rsid w:val="00FF2AA2"/>
    <w:rsid w:val="01F6124A"/>
    <w:rsid w:val="02021BFB"/>
    <w:rsid w:val="05B81C17"/>
    <w:rsid w:val="075B7782"/>
    <w:rsid w:val="088610BA"/>
    <w:rsid w:val="08C12AD6"/>
    <w:rsid w:val="08C136F7"/>
    <w:rsid w:val="0A3C2368"/>
    <w:rsid w:val="0A93211F"/>
    <w:rsid w:val="0BE851F5"/>
    <w:rsid w:val="0C441B7D"/>
    <w:rsid w:val="15C45A9A"/>
    <w:rsid w:val="1914394E"/>
    <w:rsid w:val="19413F87"/>
    <w:rsid w:val="215D7086"/>
    <w:rsid w:val="216B1175"/>
    <w:rsid w:val="26E7257A"/>
    <w:rsid w:val="286B508A"/>
    <w:rsid w:val="30BA35F1"/>
    <w:rsid w:val="311B0ED0"/>
    <w:rsid w:val="32E83C68"/>
    <w:rsid w:val="335B37F7"/>
    <w:rsid w:val="365C2EFD"/>
    <w:rsid w:val="3A126A6F"/>
    <w:rsid w:val="3A9F7448"/>
    <w:rsid w:val="3B4767C7"/>
    <w:rsid w:val="3BC571D6"/>
    <w:rsid w:val="3E102A64"/>
    <w:rsid w:val="3FAD0E34"/>
    <w:rsid w:val="44567058"/>
    <w:rsid w:val="459C43D8"/>
    <w:rsid w:val="49903BF9"/>
    <w:rsid w:val="4D5470CA"/>
    <w:rsid w:val="4F3B1AEC"/>
    <w:rsid w:val="4F6C43CF"/>
    <w:rsid w:val="4FF5240C"/>
    <w:rsid w:val="53654B7E"/>
    <w:rsid w:val="53705FF1"/>
    <w:rsid w:val="58AD6D39"/>
    <w:rsid w:val="5AB04072"/>
    <w:rsid w:val="5DB26454"/>
    <w:rsid w:val="69A13CFF"/>
    <w:rsid w:val="6B1D5FA0"/>
    <w:rsid w:val="6C3719CE"/>
    <w:rsid w:val="6D2C198F"/>
    <w:rsid w:val="70343260"/>
    <w:rsid w:val="72AC0A4B"/>
    <w:rsid w:val="765E7F01"/>
    <w:rsid w:val="782B7412"/>
    <w:rsid w:val="79490656"/>
    <w:rsid w:val="7A437EED"/>
    <w:rsid w:val="7ACE7405"/>
    <w:rsid w:val="7AFD18B5"/>
    <w:rsid w:val="7D187A3C"/>
    <w:rsid w:val="7E43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uiPriority w:val="99"/>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font31">
    <w:name w:val="font31"/>
    <w:basedOn w:val="a0"/>
    <w:qFormat/>
    <w:rPr>
      <w:rFonts w:ascii="仿宋_GB2312" w:eastAsia="仿宋_GB2312" w:cs="仿宋_GB2312" w:hint="default"/>
      <w:b/>
      <w:color w:val="000000"/>
      <w:sz w:val="28"/>
      <w:szCs w:val="28"/>
      <w:u w:val="none"/>
    </w:rPr>
  </w:style>
  <w:style w:type="character" w:customStyle="1" w:styleId="font11">
    <w:name w:val="font11"/>
    <w:basedOn w:val="a0"/>
    <w:qFormat/>
    <w:rPr>
      <w:rFonts w:ascii="宋体" w:eastAsia="宋体" w:hAnsi="宋体" w:cs="宋体" w:hint="eastAsia"/>
      <w:b/>
      <w:color w:val="000000"/>
      <w:sz w:val="28"/>
      <w:szCs w:val="28"/>
      <w:u w:val="none"/>
    </w:rPr>
  </w:style>
  <w:style w:type="character" w:customStyle="1" w:styleId="font21">
    <w:name w:val="font21"/>
    <w:basedOn w:val="a0"/>
    <w:qFormat/>
    <w:rPr>
      <w:rFonts w:ascii="仿宋_GB2312" w:eastAsia="仿宋_GB2312" w:cs="仿宋_GB2312" w:hint="default"/>
      <w:color w:val="000000"/>
      <w:sz w:val="28"/>
      <w:szCs w:val="28"/>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uiPriority w:val="99"/>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font31">
    <w:name w:val="font31"/>
    <w:basedOn w:val="a0"/>
    <w:qFormat/>
    <w:rPr>
      <w:rFonts w:ascii="仿宋_GB2312" w:eastAsia="仿宋_GB2312" w:cs="仿宋_GB2312" w:hint="default"/>
      <w:b/>
      <w:color w:val="000000"/>
      <w:sz w:val="28"/>
      <w:szCs w:val="28"/>
      <w:u w:val="none"/>
    </w:rPr>
  </w:style>
  <w:style w:type="character" w:customStyle="1" w:styleId="font11">
    <w:name w:val="font11"/>
    <w:basedOn w:val="a0"/>
    <w:qFormat/>
    <w:rPr>
      <w:rFonts w:ascii="宋体" w:eastAsia="宋体" w:hAnsi="宋体" w:cs="宋体" w:hint="eastAsia"/>
      <w:b/>
      <w:color w:val="000000"/>
      <w:sz w:val="28"/>
      <w:szCs w:val="28"/>
      <w:u w:val="none"/>
    </w:rPr>
  </w:style>
  <w:style w:type="character" w:customStyle="1" w:styleId="font21">
    <w:name w:val="font21"/>
    <w:basedOn w:val="a0"/>
    <w:qFormat/>
    <w:rPr>
      <w:rFonts w:ascii="仿宋_GB2312" w:eastAsia="仿宋_GB2312" w:cs="仿宋_GB2312" w:hint="default"/>
      <w:color w:val="000000"/>
      <w:sz w:val="28"/>
      <w:szCs w:val="28"/>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37038;&#31665;&#32534;&#36753;&#21457;&#21040;&#39033;&#30446;&#36127;&#36131;&#20154;&#37038;&#31665;909178512@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426</Words>
  <Characters>2434</Characters>
  <Application>Microsoft Office Word</Application>
  <DocSecurity>0</DocSecurity>
  <Lines>20</Lines>
  <Paragraphs>5</Paragraphs>
  <ScaleCrop>false</ScaleCrop>
  <Company>MS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380</cp:revision>
  <cp:lastPrinted>2020-12-16T07:14:00Z</cp:lastPrinted>
  <dcterms:created xsi:type="dcterms:W3CDTF">2018-06-14T08:27:00Z</dcterms:created>
  <dcterms:modified xsi:type="dcterms:W3CDTF">2020-12-22T14:06:00Z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