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48180">
      <w:pPr>
        <w:spacing w:line="560" w:lineRule="exact"/>
        <w:ind w:right="-81"/>
        <w:jc w:val="lef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60555412">
      <w:pPr>
        <w:spacing w:line="560" w:lineRule="exact"/>
        <w:ind w:right="-81"/>
        <w:jc w:val="center"/>
        <w:rPr>
          <w:rFonts w:hint="eastAsia" w:ascii="方正小标宋_GBK" w:hAnsi="Times New Roman" w:eastAsia="方正小标宋_GBK"/>
          <w:sz w:val="44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32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32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32"/>
        </w:rPr>
        <w:t>年重庆市</w:t>
      </w:r>
      <w:r>
        <w:rPr>
          <w:rFonts w:hint="eastAsia" w:ascii="方正小标宋_GBK" w:hAnsi="Times New Roman" w:eastAsia="方正小标宋_GBK"/>
          <w:sz w:val="44"/>
          <w:szCs w:val="32"/>
        </w:rPr>
        <w:t>市级工法名单</w:t>
      </w:r>
    </w:p>
    <w:tbl>
      <w:tblPr>
        <w:tblStyle w:val="4"/>
        <w:tblW w:w="127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227"/>
        <w:gridCol w:w="1563"/>
        <w:gridCol w:w="3860"/>
        <w:gridCol w:w="2528"/>
      </w:tblGrid>
      <w:tr w14:paraId="1CF65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6F35">
            <w:pPr>
              <w:widowControl/>
              <w:snapToGrid w:val="0"/>
              <w:jc w:val="center"/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4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3DECD">
            <w:pPr>
              <w:widowControl/>
              <w:snapToGrid w:val="0"/>
              <w:jc w:val="center"/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</w:rPr>
              <w:t>名称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A7CA">
            <w:pPr>
              <w:widowControl/>
              <w:snapToGrid w:val="0"/>
              <w:jc w:val="center"/>
              <w:rPr>
                <w:rFonts w:hint="default" w:ascii="方正黑体_GBK" w:hAnsi="宋体" w:eastAsia="方正黑体_GBK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  <w:lang w:val="en-US" w:eastAsia="zh-CN"/>
              </w:rPr>
              <w:t>工法编号</w:t>
            </w:r>
          </w:p>
        </w:tc>
        <w:tc>
          <w:tcPr>
            <w:tcW w:w="3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24675">
            <w:pPr>
              <w:widowControl/>
              <w:snapToGrid w:val="0"/>
              <w:jc w:val="center"/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  <w:lang w:val="en-US" w:eastAsia="zh-CN"/>
              </w:rPr>
              <w:t>完成</w:t>
            </w: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2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FED2">
            <w:pPr>
              <w:widowControl/>
              <w:snapToGrid w:val="0"/>
              <w:jc w:val="center"/>
              <w:rPr>
                <w:rFonts w:hint="default" w:ascii="方正黑体_GBK" w:hAnsi="宋体" w:eastAsia="方正黑体_GBK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4"/>
                <w:highlight w:val="none"/>
                <w:lang w:val="en-US" w:eastAsia="zh-CN"/>
              </w:rPr>
              <w:t>主要完成人</w:t>
            </w:r>
          </w:p>
        </w:tc>
      </w:tr>
      <w:tr w14:paraId="6842C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8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57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预制构件套筒灌浆饱满度控制施工工法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75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CQSJGF001-202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11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重庆建工住宅建设有限公司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E5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段文川、贾桃、李潇、陈俊、罗福杨</w:t>
            </w:r>
          </w:p>
        </w:tc>
      </w:tr>
      <w:tr w14:paraId="29EB5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64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33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灌注桩浇筑悬浮式监测与超前排浆快速施工工法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26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FB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山西四建集团有限公司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E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郎龙龙、张崎、李云珠、何龙、李渊</w:t>
            </w:r>
          </w:p>
        </w:tc>
      </w:tr>
      <w:tr w14:paraId="207CA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19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77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非对称阶梯状大悬挑网架结构及管线累积滑移施工工法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14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32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A2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周桂吉、李运、左廷忠、杨强、刘超</w:t>
            </w:r>
          </w:p>
        </w:tc>
      </w:tr>
      <w:tr w14:paraId="0760B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F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1B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复杂工况少支撑网架分级外扩整体提升施工工法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0A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83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中国建筑第四工程局有限公司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C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唐凯、张俊康、赵朋、罗杰、吴志鸿</w:t>
            </w:r>
          </w:p>
        </w:tc>
      </w:tr>
      <w:tr w14:paraId="61310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D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A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管网沟槽开挖定型化箱式支护施工工法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44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90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重庆建工第二建设有限公司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F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胡皞、曹阳、傅强、姚永清、李华涛</w:t>
            </w:r>
          </w:p>
        </w:tc>
      </w:tr>
      <w:tr w14:paraId="32FBE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46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C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土石抛填区大直径旋挖灌注桩施工工法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9E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A5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重庆建工第二建设有限公司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C2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黄小虎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、曹阳、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刘鹏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邓卫东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姚永清</w:t>
            </w:r>
          </w:p>
        </w:tc>
      </w:tr>
      <w:tr w14:paraId="277A4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2A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6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既有建筑外墙全系统病害诊治与节能修复施工工法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0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8A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重庆建工第十一建筑工程有限责任公司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29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李骏毅、李洋、杨乙、周浩、王梓丞</w:t>
            </w:r>
          </w:p>
        </w:tc>
      </w:tr>
      <w:tr w14:paraId="1CC0E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3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55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大面积动态千级垂直单向流工业洁净室高效无尘化施工工法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D0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30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3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聂飞、王帅飞、徐春、李维政、范津铭</w:t>
            </w:r>
          </w:p>
        </w:tc>
      </w:tr>
      <w:tr w14:paraId="5DEF1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55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79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装配式钢木组合桁架屋顶施工工法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3E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F6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渝建实业集团股份有限公司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BC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江世永、周建荣、张永奎、殷文胜、王建</w:t>
            </w:r>
          </w:p>
        </w:tc>
      </w:tr>
      <w:tr w14:paraId="0CB07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9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05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深厚淤泥地质条件下水中大尺寸双排钢板桩围堰施工工法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7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中建八局第四建设有限公司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9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王金哲、张东方、王文龙、刘浩、刘逍崇</w:t>
            </w:r>
          </w:p>
        </w:tc>
      </w:tr>
      <w:tr w14:paraId="58E82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0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B4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基于预应力带肋叠合板装配式体系的少支撑施工工法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2C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A3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中建科技集团西部有限公司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AB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宗榜、韦嘉俊、何小腊、林野、苟怀乐</w:t>
            </w:r>
          </w:p>
        </w:tc>
      </w:tr>
      <w:tr w14:paraId="3D4A8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C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E7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超稳定基准点精密施工工法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41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82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49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彭伟、赵云鹏、张贇、刘腾、张世林</w:t>
            </w:r>
          </w:p>
        </w:tc>
      </w:tr>
      <w:tr w14:paraId="1C765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F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88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机制烟道承插式接头连接施工工法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22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C6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重庆建工第三建设有限责任公司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7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袁长春、李伯莲、涂虎春、邹云鹏、汪俊</w:t>
            </w:r>
          </w:p>
        </w:tc>
      </w:tr>
      <w:tr w14:paraId="78D5A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5E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可周转模块化单侧支模型钢支架施工工法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42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08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中建二局第三建筑工程有限公司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34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李洪森、孙玉霞、汤亮、严美、高锦凤</w:t>
            </w:r>
          </w:p>
        </w:tc>
      </w:tr>
      <w:tr w14:paraId="4DC7B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A9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钢边框轻型屋面板（KST板）安装施工工法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8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11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重庆建工第七建筑工程有限责任公司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DA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胡军、周杰、盛果、沈佳、杨忠义</w:t>
            </w:r>
          </w:p>
        </w:tc>
      </w:tr>
      <w:tr w14:paraId="437DE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F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BB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基于分段分级顶升技术的网架安装施工工法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BC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B6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中国建筑第四工程局有限公司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AF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杨雪波、董万龙、苏广洪、唐辉、谌崇国</w:t>
            </w:r>
          </w:p>
        </w:tc>
      </w:tr>
      <w:tr w14:paraId="1448C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D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8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基于BIM技术的墙体与电气管线一体化安装施工工法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C4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0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重庆建工住宅建设有限公司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B4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余杰、史灵玉、王思政、盛泽环、魏浩然</w:t>
            </w:r>
          </w:p>
        </w:tc>
      </w:tr>
      <w:tr w14:paraId="30EFA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CA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F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超长悬挑跌级式屋檐铝单板快速安装施工工法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2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F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1F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雷学才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杨治勇</w:t>
            </w:r>
            <w:bookmarkStart w:id="0" w:name="形成原因"/>
            <w:bookmarkEnd w:id="0"/>
            <w:bookmarkStart w:id="1" w:name="sub34489147_1"/>
            <w:bookmarkEnd w:id="1"/>
            <w:bookmarkStart w:id="2" w:name="1"/>
            <w:bookmarkEnd w:id="2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张奇阳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鲜松芫</w:t>
            </w:r>
          </w:p>
        </w:tc>
      </w:tr>
      <w:tr w14:paraId="60373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F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EB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核医学区超厚墙板中密集管道与设备精准预埋施工工法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3E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6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D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李守富、赵云鹏、李艳、王稼琦、廖鸿</w:t>
            </w:r>
          </w:p>
        </w:tc>
      </w:tr>
      <w:tr w14:paraId="3DC27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18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C6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基于光纤传感旋挖桩基智能化施工工法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BC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42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重庆对外建设（集团）有限公司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D7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任敬、周斌、高斯、高虹、魏天兰</w:t>
            </w:r>
          </w:p>
        </w:tc>
      </w:tr>
      <w:tr w14:paraId="5D81B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46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F0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基础胎模用装配式预制板施工工法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5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5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重庆建工第二建设有限公司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6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邓希浩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曹阳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王洪木、蔡静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李华涛</w:t>
            </w:r>
          </w:p>
        </w:tc>
      </w:tr>
      <w:tr w14:paraId="31786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1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D7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大悬挑轻型钢结构装饰屋架装配吊装施工工法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05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F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ED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艾豪、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蒋富霖、廖鸿、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程康、汤波</w:t>
            </w:r>
          </w:p>
        </w:tc>
      </w:tr>
      <w:tr w14:paraId="70231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55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89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预制构件框架复杂节点钢筋智能排布及施工工法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E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5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重庆建工住宅建设有限公司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8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李潇、史灵玉、黄礼杰、万莎、熊樟</w:t>
            </w:r>
          </w:p>
        </w:tc>
      </w:tr>
      <w:tr w14:paraId="25999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45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09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装配式混凝土结构叠合板接缝防漏浆施工工法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90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CB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中交第三公路工程局有限公司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B0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李芝云、李聪、万元、罗孟林、罗灿</w:t>
            </w:r>
          </w:p>
        </w:tc>
      </w:tr>
      <w:tr w14:paraId="65B86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2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超大面积预应力混凝土无缝地坪施工工法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29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5D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1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吴斌、杨冲、董雯涛、李林杰、施杰真</w:t>
            </w:r>
          </w:p>
        </w:tc>
      </w:tr>
      <w:tr w14:paraId="7BE42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85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2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山区大面积高填方场地强夯加固快速施工工法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C4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3F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池伟、黄凯、兰远新、李玉坤、陈治洋</w:t>
            </w:r>
          </w:p>
        </w:tc>
      </w:tr>
      <w:tr w14:paraId="6BB85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F7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47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装配式高隔声龙骨隔墙施工工法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60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35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沈秋余、龚洪、简仕钊、邓昌福、刘锐</w:t>
            </w:r>
          </w:p>
        </w:tc>
      </w:tr>
      <w:tr w14:paraId="19CBC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08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F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集成防水套管UPVC排水系统模块化安装工法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63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2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重庆建工第九建设有限公司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D8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陈然、罗邱鹏、罗继、田小强、甘盛文</w:t>
            </w:r>
          </w:p>
        </w:tc>
      </w:tr>
      <w:tr w14:paraId="6FD81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E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29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FA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新建混凝土屋顶光伏系统智能化集成安装施工工法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29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1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中国建筑第四工程局有限公司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9F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刘裕裕、李松晏、邓亮、徐剑潘、赵悦吟</w:t>
            </w:r>
          </w:p>
        </w:tc>
      </w:tr>
      <w:tr w14:paraId="5FA65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EA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5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异形核心筒铝木组合模板施工工法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A2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D1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陕西建工集团股份有限公司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B7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李成、魏渊博、姚格梅、刘涛涛、陈熠超</w:t>
            </w:r>
          </w:p>
        </w:tc>
      </w:tr>
      <w:tr w14:paraId="117F1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9C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E6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富水车库无水沟地坪高效引流施工工法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F2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D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黄小龙、姚贵树、蒋露、朱海军、王位</w:t>
            </w:r>
          </w:p>
        </w:tc>
      </w:tr>
      <w:tr w14:paraId="04B18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3A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FF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钢纤维混凝土密封固化耐磨地坪快速施工工法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F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9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中国建筑第四工程局有限公司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22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任远敏、王洽亲、谢永意、李佳遥、唐凯</w:t>
            </w:r>
          </w:p>
        </w:tc>
      </w:tr>
      <w:tr w14:paraId="5434A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C0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88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狭小空间机电多专业模块化集成施工工法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8F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B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中铁城建集团第一工程有限公司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4F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刘晓勇、邵光可、彭超、姚俊博、曹玉林</w:t>
            </w:r>
          </w:p>
        </w:tc>
      </w:tr>
      <w:tr w14:paraId="0E52B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F9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3B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全封闭防水预应力自锁抗浮锚杆施工工法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13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D0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重庆建工住宅建设有限公司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1F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张意、吴靖、伍任雄、黄昊、刘远良</w:t>
            </w:r>
          </w:p>
        </w:tc>
      </w:tr>
      <w:tr w14:paraId="4156B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FC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03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基于自平衡法岩基载荷试验的高填方场地桩基优化施工工法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9D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5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64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池伟、兰远新、赵云鹏、黄凯、陈海波</w:t>
            </w:r>
          </w:p>
        </w:tc>
      </w:tr>
      <w:tr w14:paraId="0F73F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BE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D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基于盘扣支撑体系的双头钢托梁+铝楞梁施工工法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E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A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中建二局第一建筑工程有限公司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ED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李守文、刘亚、孟令凯、张瑞、黄明珠</w:t>
            </w:r>
          </w:p>
        </w:tc>
      </w:tr>
      <w:tr w14:paraId="655BC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84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A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基于纳米凝胶材料的外墙内保温系统施工工法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F3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3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31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齐露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张正航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姚龙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宁小军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蒲小吉</w:t>
            </w:r>
          </w:p>
        </w:tc>
      </w:tr>
      <w:tr w14:paraId="30B4E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4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9C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大体量砂岩仿古做旧施工工法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1E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91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中建八局第三建设有限公司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04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杨光旭、张洪涛、刘丹、马磊、宋俊成</w:t>
            </w:r>
          </w:p>
        </w:tc>
      </w:tr>
      <w:tr w14:paraId="7D24B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B3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39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2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大型宴会中心GRG异形吊顶装配式施工工法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50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39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F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中电建路桥集团有限公司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7A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张家国、舒维余、杨杰、李军科、文艮灿</w:t>
            </w:r>
          </w:p>
        </w:tc>
      </w:tr>
      <w:tr w14:paraId="56EEE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D5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13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大型文体综合楼屋面运动场快速排水施工工法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17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30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中建八局第四建设有限公司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9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何海文、姚亚楠、帅明辉、李海强、银恒</w:t>
            </w:r>
          </w:p>
        </w:tc>
      </w:tr>
      <w:tr w14:paraId="5D47A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1B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B6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狭窄空间肥槽组合回填施工工法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0E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AF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中建安装集团有限公司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86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马宏伟、吴军军、文国民、万磊、王亮</w:t>
            </w:r>
          </w:p>
        </w:tc>
      </w:tr>
      <w:tr w14:paraId="5E65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2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8C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基于铝模的叠合板防漏浆施工工法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C2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2E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9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齐露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宁小军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张正航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李定彬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杨晖晖</w:t>
            </w:r>
          </w:p>
        </w:tc>
      </w:tr>
      <w:tr w14:paraId="3D218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BC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富水地层深基坑支护预应力锚索全过程防渗控漏施工工法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06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95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重庆对外建设（集团）有限公司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F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秦李波、任敬、周斌、陈红宇、孟园</w:t>
            </w:r>
          </w:p>
        </w:tc>
      </w:tr>
      <w:tr w14:paraId="2D233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E7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95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叠合板后浇板带免脚手架加固高效施工工法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B0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6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重庆建工第十一建筑工程有限责任公司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18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李骏毅、李洋、杨乙、陈克东、王梓丞</w:t>
            </w:r>
          </w:p>
        </w:tc>
      </w:tr>
      <w:tr w14:paraId="09F8E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5A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6D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结构板一次性预埋给排水及桥架支架施工工法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AB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8C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重庆建工第三建设有限责任公司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9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聂学均、刘婷、黄波、孟凡哲、刘川</w:t>
            </w:r>
          </w:p>
        </w:tc>
      </w:tr>
      <w:tr w14:paraId="0C883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47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0C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周转式可调节后浇带支撑施工工法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F9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E9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中建新疆建工集团（重庆）建设有限公司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14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李昕、蒋正伟、廖谋仔、汪烜业、叶超</w:t>
            </w:r>
          </w:p>
        </w:tc>
      </w:tr>
      <w:tr w14:paraId="60A5D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C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65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复杂曲屋顶系统BIM精准定位与高效施工工法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5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1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72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张野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宗尚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雷文浪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张伟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陈泉</w:t>
            </w:r>
          </w:p>
        </w:tc>
      </w:tr>
      <w:tr w14:paraId="34A9A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BD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A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超高密度复合骨料防辐射混凝土制备与施工工法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8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D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D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王力、赵云鹏、商志辉、雷博、周国静</w:t>
            </w:r>
          </w:p>
        </w:tc>
      </w:tr>
      <w:tr w14:paraId="189A9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BF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49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7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密闭水池混凝土防开裂施工工法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C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49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E7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重庆建工第三建设有限责任公司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6E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李伯莲、涂虎春、刘亮、周长、孙川梅</w:t>
            </w:r>
          </w:p>
        </w:tc>
      </w:tr>
      <w:tr w14:paraId="002AD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03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20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移动式平台安装钢结构屋面内板施工工法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71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3F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重庆建工第四建设有限责任公司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45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赵冠璋、桂林、文承信、危宇、文涛</w:t>
            </w:r>
          </w:p>
        </w:tc>
      </w:tr>
      <w:tr w14:paraId="5CA69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FD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A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房屋建筑工程机电安装一次预埋套管安装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zh-CN" w:eastAsia="zh-CN" w:bidi="ar"/>
              </w:rPr>
              <w:t>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1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4C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重庆建工第二建设有限公司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F8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张印、刘鹏、杨永峰、王洪木、李华涛</w:t>
            </w:r>
          </w:p>
        </w:tc>
      </w:tr>
      <w:tr w14:paraId="738D6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2E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C5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大跨度预制叠合梁施工工法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7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F8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中建二局第一建筑工程有限公司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4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赵祝祥、陈晓阳、孙泽龙、梁卓峰、龙江辉</w:t>
            </w:r>
          </w:p>
        </w:tc>
      </w:tr>
      <w:tr w14:paraId="255C3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85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94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斜面吊顶与喷淋系统一体化高效施工工法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5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51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B3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魏志波、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罗术荣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李广耀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范勇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、邹彦彬</w:t>
            </w:r>
          </w:p>
        </w:tc>
      </w:tr>
      <w:tr w14:paraId="51BDE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8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C0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BIM-DFMA一体化机电模块化装配施工工法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D2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F5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重庆建工住宅建设有限公司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E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李潇、唐洪、李军权、李杰、王臻</w:t>
            </w:r>
          </w:p>
        </w:tc>
      </w:tr>
      <w:tr w14:paraId="7F980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7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A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安全用电数字化主动防护系统应用施工工法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42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B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中国建筑第四工程局有限公司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4D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涂彬、徐开松、徐洲、黄俊杰、唐凯</w:t>
            </w:r>
          </w:p>
        </w:tc>
      </w:tr>
      <w:tr w14:paraId="3FE8A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8C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26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基于现浇结构的钢筋桁架楼承板少支撑、防漏浆高效施工工法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41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09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9C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朱伟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吴昌莅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李正龙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尤超莹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陈泉</w:t>
            </w:r>
          </w:p>
        </w:tc>
      </w:tr>
      <w:tr w14:paraId="5CB5F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D1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3E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现浇混凝土结构开槽型预制混凝土叠合板施工工法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5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40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中建八局轨道交通建设有限公司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D1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唐尚荣、李海阳、陈桂华、李书渝、张晓鹏</w:t>
            </w:r>
          </w:p>
        </w:tc>
      </w:tr>
      <w:tr w14:paraId="56160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B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7E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复杂管线智能化定位开挖及支护施工工法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7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7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A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洪小宇、孙文博、邹明龙、周凡、殷飞</w:t>
            </w:r>
          </w:p>
        </w:tc>
      </w:tr>
      <w:tr w14:paraId="6651C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88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59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C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大体积混凝土内部冷却控温与外部保温保湿一体化养护施工工法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91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B3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重庆建工第三建设有限责任公司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81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刘彦江、柳欢、谢荣峰、吴桐、秦孟良</w:t>
            </w:r>
          </w:p>
        </w:tc>
      </w:tr>
      <w:tr w14:paraId="47EF6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4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03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多体系异型采光天窗施工工法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72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0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9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3" w:name="_Toc26726"/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范晓亮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、吴静、刘少华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bookmarkEnd w:id="3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陈朝意、高杰</w:t>
            </w:r>
          </w:p>
        </w:tc>
      </w:tr>
      <w:tr w14:paraId="20066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10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5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大悬挑管桁架倾斜轴承支座双排V型柱施工工法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1B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6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7F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郑淳升、李运、左廷忠、殷飞、马俊达</w:t>
            </w:r>
          </w:p>
        </w:tc>
      </w:tr>
      <w:tr w14:paraId="39E2A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8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44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一种关于石材幕墙钢丝绳防坠系统的施工工法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27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0E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中国建筑一局（集团）有限公司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冉星晨、魏玄、苟运坷、杨清、毕少旗</w:t>
            </w:r>
          </w:p>
        </w:tc>
      </w:tr>
      <w:tr w14:paraId="39905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8F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16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在结构面上作业大跨度型钢桁架高空分段拼装施工工法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72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F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中国建筑第六工程局有限公司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EC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郭圣祈、刘康、张加新、张兴华、刘衍华</w:t>
            </w:r>
          </w:p>
          <w:p w14:paraId="5BFE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D474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03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7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地下室筏板大面积渗漏全方位长效治理施工工法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34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29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中交三公局第四工程建设（重庆）有限公司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13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王德志、杨江、王建、曹源、刘岳峰</w:t>
            </w:r>
          </w:p>
        </w:tc>
      </w:tr>
      <w:tr w14:paraId="40799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7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B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异形薄层染色混凝土施工工法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0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3B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陕建（重庆）建设发展有限公司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FB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王刚、刘凯、王旭、李芹、程晶晶</w:t>
            </w:r>
          </w:p>
        </w:tc>
      </w:tr>
      <w:tr w14:paraId="1363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FE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91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超长弧形檐口铝板施工工法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8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C9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D3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岳海琳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杨金罗、石俊、曹尹、邓中晓</w:t>
            </w:r>
          </w:p>
        </w:tc>
      </w:tr>
      <w:tr w14:paraId="6931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5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5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基于Tekla模型的斜向交叉网格柱吊装及空间定位施工工法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43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0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中建八局第二建设有限公司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7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宋先营、梁少岗、肖帮、顾元东、田洋宸</w:t>
            </w:r>
          </w:p>
        </w:tc>
      </w:tr>
      <w:tr w14:paraId="173C0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A2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F7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后浇带水平施工缝定型模板支撑施工工法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D8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B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中建五局第三建设有限公司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0E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谌俊翰、卢进、李晓辉、孙万麾、胡明橼</w:t>
            </w:r>
          </w:p>
        </w:tc>
      </w:tr>
      <w:tr w14:paraId="40C96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73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69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5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超短工作长度条件下预应力锚索补偿张拉施工工法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FA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69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重庆城建控股(集团)有限责任公司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AD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向真辰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夏彬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冯果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徐浩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邱清诗</w:t>
            </w:r>
          </w:p>
        </w:tc>
      </w:tr>
      <w:tr w14:paraId="0BEC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C3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0E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变曲率钢箱梁公路桥曲线顶推施工工法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08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0D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3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罗强、刘金芳、敬承钱、柯锦辉、张望</w:t>
            </w:r>
          </w:p>
        </w:tc>
      </w:tr>
      <w:tr w14:paraId="5E37A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AF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E0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空间受限条件下高边坡人行天桥分阶段吊装施工工法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1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8D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中交路桥建设有限公司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FA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吕金明、布仁巴图、刘佳迅、马朝辉、江硕</w:t>
            </w:r>
          </w:p>
        </w:tc>
      </w:tr>
      <w:tr w14:paraId="1235D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D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2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城市密集区轨道交通陡倾角长距离暗挖隧道高效施工工法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7A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22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中交第二航务工程局有限公司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0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左孝庆、余潭秋、沈俊成、段道路、黄波</w:t>
            </w:r>
          </w:p>
        </w:tc>
      </w:tr>
      <w:tr w14:paraId="51D43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21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4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上跨营业线钢梁快速驮运顶推施工工法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6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A9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中铁一局集团第八工程有限公司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2C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钟治文、向黎明、夜卫平、申璐彬、邹松柏</w:t>
            </w:r>
          </w:p>
        </w:tc>
      </w:tr>
      <w:tr w14:paraId="689D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3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5C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隧道二次衬砌钢筋精准定位快速施工工法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B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C3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中铁十一局集团第五工程有限公司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6D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张胜、杜驹、任杰、张攀、余明</w:t>
            </w:r>
          </w:p>
        </w:tc>
      </w:tr>
      <w:tr w14:paraId="7952D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E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E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受限空间下贝雷梁支撑体系工具化快速安装、精准调节施工工法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C8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87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邓广林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何毅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陈向尧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郑海龙</w:t>
            </w:r>
          </w:p>
        </w:tc>
      </w:tr>
      <w:tr w14:paraId="1FA0C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B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C6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超高韧聚氨酯弹性体无缝伸缩装置施工工法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F8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F9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招商智翔道路科技（重庆）有限公司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2E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刘攀、龚娅、王斌斌、田超、尚飞</w:t>
            </w:r>
          </w:p>
        </w:tc>
      </w:tr>
      <w:tr w14:paraId="4023F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E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沥青路面智能控制多步复合就地热再生施工工法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18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4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重庆高速巨能建设集团有限公司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7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葛君魁、秦庆磊、付鹏、罗磊、龙嘉豪</w:t>
            </w:r>
          </w:p>
        </w:tc>
      </w:tr>
      <w:tr w14:paraId="2D3D7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D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速溶橡胶母粒-SBS复合改性沥青施工工法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2B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88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中交广航局第五工程有限公司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30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王守佳、刘栋超、丁振亚、朱占发、舒章倜</w:t>
            </w:r>
          </w:p>
        </w:tc>
      </w:tr>
      <w:tr w14:paraId="7E7F9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CD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79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E2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大跨度宽幅钢箱梁整体提升精准控制施工工法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79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D4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中铁十一局集团第五工程有限公司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B6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张照伟、张磊、王元清、罗钰臣、李荣舟</w:t>
            </w:r>
          </w:p>
        </w:tc>
      </w:tr>
      <w:tr w14:paraId="68F76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AC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B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复杂敏感环境硬岩隧道钻劈破开挖工法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9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0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中国交通建设股份有限公司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94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4" w:name="_Toc30925_WPSOffice_Level1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王亮、曹平、田定胜</w:t>
            </w:r>
            <w:bookmarkEnd w:id="4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、冀晋、夏洪波</w:t>
            </w:r>
          </w:p>
        </w:tc>
      </w:tr>
      <w:tr w14:paraId="1048E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1D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A8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螺旋斜坡隧道TBM小半径转弯掘进施工工法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AD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C6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中铁十八局集团隧道工程有限公司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03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5" w:name="OLE_LINK1"/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李举才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许春献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宋洪蛟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彭治元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林弟涛</w:t>
            </w:r>
            <w:bookmarkEnd w:id="5"/>
          </w:p>
        </w:tc>
      </w:tr>
      <w:tr w14:paraId="6F18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1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CD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大跨悬索桥重力锚预应力系统精准定位施工工法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70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F4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中国铁建大桥工程局集团有限公司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79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张红杰、宫传生、田力、蒲得敏、邱洋</w:t>
            </w:r>
          </w:p>
        </w:tc>
      </w:tr>
      <w:tr w14:paraId="63FCE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7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DB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给水管道定向导孔自锚节段式顶拉施工工法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22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3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安能重庆建设发展有限公司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7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赵勇、邹红涛、何宁、庹小松、杨少喜</w:t>
            </w:r>
          </w:p>
        </w:tc>
      </w:tr>
      <w:tr w14:paraId="7B74A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8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85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连拱隧道中导洞隔墙快速施工及集水槽导排一体化施工工法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3A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04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重庆建工第九建设有限公司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65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周建元、姜波、骆清林、苟良伟、杨兰</w:t>
            </w:r>
          </w:p>
        </w:tc>
      </w:tr>
      <w:tr w14:paraId="40B9B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8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7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大落差岩溶地质受限施工环境下超长窄幅钢混组合梁顶推施工工法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FF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2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重庆交通建设（集团）有限责任公司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30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陆旭东、周强、周顺、尤晓波、蒲莉</w:t>
            </w:r>
          </w:p>
        </w:tc>
      </w:tr>
      <w:tr w14:paraId="55E45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D3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02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变横坡刚构梁可调式挂篮悬臂浇筑施工工法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3B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DE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中交第三航务工程局有限公司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71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刘建武、杨通全、黄宇峰、于金法、刘日新</w:t>
            </w:r>
          </w:p>
        </w:tc>
      </w:tr>
      <w:tr w14:paraId="2BD44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8D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D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基于人工鱼巢及底泥活性掩蔽的金属矿区水生态修复施工工法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F6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7C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中交第三航务工程局有限公司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2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陈飞、刘义、李斗、李鸿儒、刘子睿</w:t>
            </w:r>
          </w:p>
        </w:tc>
      </w:tr>
      <w:tr w14:paraId="36E7C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3D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E8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隧道二次衬砌多维逆向冲顶施工工法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7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E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中铁十一局集团第五工程有限公司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56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李建党、杜驹、李勇、郑心铭、张攀</w:t>
            </w:r>
          </w:p>
        </w:tc>
      </w:tr>
      <w:tr w14:paraId="21D73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79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89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EE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空间受限浅埋连拱隧道侧导洞先行施工工法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0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5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中交路桥建设有限公司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03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布仁巴图、吕金明、刘佳迅、马朝辉、张校兵</w:t>
            </w:r>
          </w:p>
        </w:tc>
      </w:tr>
      <w:tr w14:paraId="18AF8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A1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61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汽车试验场低附着系数道路反铺设预制化施工工法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8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招商智翔道路科技（重庆）有限公司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D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席贵东、张锋、邓周、周家强、吴宇婷</w:t>
            </w:r>
          </w:p>
        </w:tc>
      </w:tr>
      <w:tr w14:paraId="07D01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45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1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高速铁路下伏煤矿采空区定域分区约束注浆施工工法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4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75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中铁八局集团第一工程有限公司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6A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边永生、刘长春、邓浩宇、肖逍、刘夔</w:t>
            </w:r>
          </w:p>
        </w:tc>
      </w:tr>
      <w:tr w14:paraId="1828B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94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69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闸墩牛腿免拆模预制混凝土模板施工工法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F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B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中交四航局第四工程有限公司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D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林卫荣、曹恒、向浩、彭茂军、权国安</w:t>
            </w:r>
          </w:p>
        </w:tc>
      </w:tr>
      <w:tr w14:paraId="02194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F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50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轻型钢桁梁长距离滚动顶推施工工法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CE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8C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中铁大桥局集团第八工程有限公司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3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刘荣、游杨、程琳刚、张平、莫鹏东</w:t>
            </w:r>
          </w:p>
        </w:tc>
      </w:tr>
      <w:tr w14:paraId="22273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D1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27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污水钢管道悬伸法跨越安装施工工法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AD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69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重庆建工第四建设有限责任公司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E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胡佳音、桂林、张俊、赵冠璋、杜玉荣</w:t>
            </w:r>
          </w:p>
        </w:tc>
      </w:tr>
      <w:tr w14:paraId="56818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17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隧道二衬脱空可视化精准防控施工工法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75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5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重庆交通建设（集团）有限责任公司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82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6" w:name="OLE_LINK2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陆旭东、李良平、田梁、梅加春、李进</w:t>
            </w:r>
            <w:bookmarkEnd w:id="6"/>
          </w:p>
        </w:tc>
      </w:tr>
      <w:tr w14:paraId="6ED01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1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80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多箱多跨钢箱梁跨越铁路、桥梁快速架设施工工法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B3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C1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6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王波、柯锦辉、罗强、陈豪、傅罗川</w:t>
            </w:r>
          </w:p>
        </w:tc>
      </w:tr>
      <w:tr w14:paraId="05CB2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C8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A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上跨轨道交通大斜率混凝土V型墩施工工法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5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中交第二航务工程局有限公司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FE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赵娥、王江、范充、邓洋、陈宏</w:t>
            </w:r>
          </w:p>
        </w:tc>
      </w:tr>
      <w:tr w14:paraId="127A7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F1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8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超长距离硬岩及断层破碎带顶管高效顶进施工工法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1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7D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中国水利水电第十四工程局有限公司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3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李亮、徐云、马夫斌、赵红向、赵龙</w:t>
            </w:r>
          </w:p>
        </w:tc>
      </w:tr>
      <w:tr w14:paraId="7BE92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F1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99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8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高性能复合表处预防性养护施工工法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9E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99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C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重庆金路交通工程有限责任公司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D2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柴涛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、王海涛、郭晓明、潘正华、崔晓飞</w:t>
            </w:r>
          </w:p>
        </w:tc>
      </w:tr>
      <w:tr w14:paraId="06C3E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1D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33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富水砂泥岩交互地层盾构协同皮带快速施工工法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DF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C5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中交一公局集团有限公司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F0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张磊、王金龙、鞠瑞才、刘国波、张波</w:t>
            </w:r>
          </w:p>
        </w:tc>
      </w:tr>
      <w:tr w14:paraId="003B8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E1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03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水下机器人河道清淤及淤泥脱水固化施工工法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AF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C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安能重庆建设发展有限公司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81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左自成、苟于军、张海、何浪、侯斌</w:t>
            </w:r>
          </w:p>
        </w:tc>
      </w:tr>
      <w:tr w14:paraId="290B9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06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52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隧道智能凿岩台车与电子数码雷管协同精准爆破施工工法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7E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1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重庆高速巨能建设集团有限公司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3C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任康、巩雯、赵新祥、李久红、吴昊骏</w:t>
            </w:r>
          </w:p>
        </w:tc>
      </w:tr>
      <w:tr w14:paraId="55265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C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B8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定型化钢模碾压成型沥青混凝土心墙施工工法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34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B1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安徽建工水利开发投资集团有限公司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61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张秀军、梅进军、赵永柱、李高锐、谢随东</w:t>
            </w:r>
          </w:p>
        </w:tc>
      </w:tr>
      <w:tr w14:paraId="52300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C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67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水生动植物协同与智能机器人精准控藻施工工法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7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A7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重庆阁林环保科技有限公司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27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孙通、李果、黄显喆、龙宇、尤佳</w:t>
            </w:r>
          </w:p>
        </w:tc>
      </w:tr>
      <w:tr w14:paraId="11963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CB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65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深水裸岩区灌注桩精准沉桩与无泥浆清孔绿色施工工法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7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1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中交一航局第一工程有限公司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8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于琪琳、邵凯、韩杰荣、丁显赫、柯震钦</w:t>
            </w:r>
          </w:p>
        </w:tc>
      </w:tr>
      <w:tr w14:paraId="332D7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2D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2D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基于砂卵石围堰+高压旋喷桩桥梁基坑施工工法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81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73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重庆千牛建设工程有限公司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31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潘铮荣、王刚、余丹、刘中华、黄檬</w:t>
            </w:r>
          </w:p>
        </w:tc>
      </w:tr>
      <w:tr w14:paraId="0C783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87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99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复杂交通环境天桥钢箱梁主梁少支撑施工工法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F6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2D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中国第十八冶金建设有限公司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F4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王岩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田永洲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毛显政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朱建平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韩池情</w:t>
            </w:r>
          </w:p>
        </w:tc>
      </w:tr>
      <w:tr w14:paraId="410C0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2F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70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受限空间下大直径复合式TBM组装始发同步施工工法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4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5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中国水利水电第三工程局有限公司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0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韩彦龙、杨文慧、安阳、刘胜利、成少虎</w:t>
            </w:r>
          </w:p>
        </w:tc>
      </w:tr>
      <w:tr w14:paraId="6CCD1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F9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109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B8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盾构机盾体快速平移顶升（下沉）过站施工工法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1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109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DC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中铁广州工程局集团有限公司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0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贾作辉、郭阿龙、余明、龚顺全、祝鹏</w:t>
            </w:r>
          </w:p>
        </w:tc>
      </w:tr>
      <w:tr w14:paraId="6C0F6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65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C1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堆石坝填筑料精细化绿色爆破开采施工工法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25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0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中交第二航务工程局有限公司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5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周术灯、杨帆、赵旭、邓波、范恒</w:t>
            </w:r>
          </w:p>
        </w:tc>
      </w:tr>
      <w:tr w14:paraId="7B85B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0B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D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曲线箱梁线型精准控制预制施工工法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74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83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中交第三航务工程局有限公司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72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陈建、杨通全、黄宇峰、陈雅南、董子已</w:t>
            </w:r>
          </w:p>
        </w:tc>
      </w:tr>
      <w:tr w14:paraId="3002D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7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86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长距离隧道施工扩大洞施工工法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9D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0A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中国建筑第六工程局有限公司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ED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贾向峰、王展魁、张天雨、商宏涛、李箐原</w:t>
            </w:r>
          </w:p>
        </w:tc>
      </w:tr>
      <w:tr w14:paraId="717DE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5C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3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超高陡边坡脚手架施工工法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AB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中铁二十局集团第三工程有限公司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D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范继红、刘威杰、马军山、闫玮、苏志伟</w:t>
            </w:r>
          </w:p>
        </w:tc>
      </w:tr>
      <w:tr w14:paraId="571EF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A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8C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轻型预制整体道床预制及拼装工法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8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重庆单轨交通工程集团有限公司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9E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郭勇、张朋、沈中原、罗启正、杨冬梅</w:t>
            </w:r>
          </w:p>
        </w:tc>
      </w:tr>
      <w:tr w14:paraId="68C5A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F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C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地铁大断面暗挖车站多导洞先贯通短台阶组合施工工法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93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D8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中铁建重庆投资集团有限公司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0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郭俊勇、方业飞、贺智、余华鹏、姜照奎</w:t>
            </w:r>
          </w:p>
        </w:tc>
      </w:tr>
      <w:tr w14:paraId="468A8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38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山地农光互补光伏支架精准安装施工工法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85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D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中国建筑第二工程局有限公司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DA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王长江、叶龙、熊文康、刘铁龙、林光明</w:t>
            </w:r>
          </w:p>
        </w:tc>
      </w:tr>
      <w:tr w14:paraId="7B29A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7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96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基于数字孪生智能化超高索塔施工工法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07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3D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中国铁建大桥工程局集团有限公司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8D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蒲得敏、田力、邱洋、张红杰、张学堃</w:t>
            </w:r>
          </w:p>
        </w:tc>
      </w:tr>
      <w:tr w14:paraId="5B305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E6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C0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钢混组合梁斜拉桥“先梁后索”快速施工工法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1A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DE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中铁二十局集团第三工程有限公司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李栋、冯龙、朱朋刚、张华林、张冬瑞</w:t>
            </w:r>
          </w:p>
        </w:tc>
      </w:tr>
      <w:tr w14:paraId="130A6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BE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119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C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软弱围岩大跨度隧道大断面开挖全工序机械化施工工法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0A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119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1C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中交二航局第二工程有限公司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05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汪熙、褚存、蒋雄、尹正乐、唐毅</w:t>
            </w:r>
          </w:p>
        </w:tc>
      </w:tr>
      <w:tr w14:paraId="7DDFE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28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120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10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预制无筋钢纤维混凝土管片施工工法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120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6D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中建隧道建设有限公司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B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石佳、尹代彪、胡光耀、李泰、郑业勇</w:t>
            </w:r>
          </w:p>
        </w:tc>
      </w:tr>
      <w:tr w14:paraId="01409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A1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121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4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硬岩地层双护盾TBM管片壁后回填精做施工工法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C1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0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中铁二局集团有限公司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20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谭卓林、廖华强、陈俊松、李强、刘奎</w:t>
            </w:r>
          </w:p>
        </w:tc>
      </w:tr>
      <w:tr w14:paraId="74A44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B0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122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1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冶金维保工程连铸系统高效换断面施工工法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87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0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刘山、周曙、钟玉龙、古俊杰、程松</w:t>
            </w:r>
          </w:p>
        </w:tc>
      </w:tr>
      <w:tr w14:paraId="36B78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0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123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A3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660MW火电机组脱硫吸收塔顶升组合安装施工工法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F0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1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中国电建集团重庆工程有限公司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3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肖汉清、杨硕、郭泽鹏、彭青松、李三贺</w:t>
            </w:r>
          </w:p>
        </w:tc>
      </w:tr>
      <w:tr w14:paraId="7E09A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B1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124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00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超大直径蒸发罐设备现场组焊施工工法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83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99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重庆工业设备安装集团有限公司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62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杨波、杨珂、唐恒雄、李波、刘树伟</w:t>
            </w:r>
          </w:p>
        </w:tc>
      </w:tr>
      <w:tr w14:paraId="6C914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5F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125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29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烧结机室受限空间内大直径钢管烟道滑移安装施工工法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6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23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中冶建工集团有限公司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D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李治月、刘金芳、敬承钱、唐怀港、郑会芬</w:t>
            </w:r>
          </w:p>
        </w:tc>
      </w:tr>
      <w:tr w14:paraId="44006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53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126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F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净水叠合工艺池群不锈钢折板-滤池-三参数联动智能集约化施工工法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31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4C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中国建筑第四工程局有限公司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01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刘裕裕、薛旭涛、胡杰、徐剑潘、侯恒兴</w:t>
            </w:r>
          </w:p>
        </w:tc>
      </w:tr>
      <w:tr w14:paraId="3618A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88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127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0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装配结构箱式支护系统施工工法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32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2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中国建筑第二工程局有限公司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2F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陈昊、严东、刘丽强、聂胜军、邹文艺</w:t>
            </w:r>
          </w:p>
        </w:tc>
      </w:tr>
      <w:tr w14:paraId="56C5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8E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ascii="Times New Roman" w:hAnsi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/>
                <w:kern w:val="0"/>
                <w:sz w:val="24"/>
                <w:highlight w:val="none"/>
              </w:rPr>
              <w:t>128</w:t>
            </w:r>
          </w:p>
        </w:tc>
        <w:tc>
          <w:tcPr>
            <w:tcW w:w="4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60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BIM指导地铁弱电系统工程施工工法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C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CQSJGF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128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-202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7F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中铁武汉电气化局集团有限公司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刘涛、谭治森、李金生、马占凯、顾建荣</w:t>
            </w:r>
          </w:p>
        </w:tc>
      </w:tr>
    </w:tbl>
    <w:p w14:paraId="63D6CA68">
      <w:bookmarkStart w:id="7" w:name="_GoBack"/>
      <w:bookmarkEnd w:id="7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E964C7-3B3E-4736-8126-B88D42802F5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2F66A26-2C1D-4D28-A023-8DCA7E5BC2B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56AE1D8-4CDE-4F55-BC49-AE76125880D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F13ADBA-F996-46D9-BA78-ABC47B4E0F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E7F70"/>
    <w:rsid w:val="7FA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kinsoku w:val="0"/>
      <w:overflowPunct w:val="0"/>
      <w:adjustRightInd w:val="0"/>
      <w:spacing w:beforeLines="0" w:beforeAutospacing="0" w:afterLines="0" w:afterAutospacing="0" w:line="590" w:lineRule="exact"/>
      <w:jc w:val="center"/>
      <w:outlineLvl w:val="0"/>
    </w:pPr>
    <w:rPr>
      <w:rFonts w:eastAsia="方正小标宋_GBK"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2026-03-11T08:45:00Z</dcterms:created>
  <dc:creator>弹琴不说爱</dc:creator>
  <cp:lastModifiedBy>弹琴不说爱</cp:lastModifiedBy>
  <dcterms:modified xsi:type="dcterms:W3CDTF">2026-03-11T08:46:44Z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B61FC0F0DAB04D3AB66CF8D6D84C7F6F_11</vt:lpwstr>
  </property>
  <property fmtid="{D5CDD505-2E9C-101B-9397-08002B2CF9AE}" pid="4" name="KSOTemplateDocerSaveRecord">
    <vt:lpwstr>eyJoZGlkIjoiMDYxYTc3MjEyZDkyNGYwZGMyMmUzYmE5MGU1YTkwMGQiLCJ1c2VySWQiOiIyMDA2OTE1MTQifQ==</vt:lpwstr>
  </property>
</Properties>
</file>