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98D871">
      <w:pPr>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方正仿宋_GB2312" w:cs="Times New Roman"/>
          <w:b/>
          <w:bCs/>
          <w:color w:val="000000"/>
          <w:kern w:val="0"/>
          <w:sz w:val="32"/>
          <w:szCs w:val="32"/>
          <w:lang w:val="en-US" w:eastAsia="zh-CN"/>
        </w:rPr>
      </w:pPr>
      <w:r>
        <w:rPr>
          <w:rFonts w:hint="default" w:ascii="Times New Roman" w:hAnsi="Times New Roman" w:eastAsia="方正仿宋_GB2312" w:cs="Times New Roman"/>
          <w:b/>
          <w:bCs/>
          <w:color w:val="000000"/>
          <w:kern w:val="0"/>
          <w:sz w:val="32"/>
          <w:szCs w:val="32"/>
          <w:lang w:val="en-US" w:eastAsia="zh-CN"/>
        </w:rPr>
        <w:t>附件</w:t>
      </w:r>
      <w:r>
        <w:rPr>
          <w:rFonts w:hint="eastAsia" w:eastAsia="方正仿宋_GB2312" w:cs="Times New Roman"/>
          <w:b/>
          <w:bCs/>
          <w:color w:val="000000"/>
          <w:kern w:val="0"/>
          <w:sz w:val="32"/>
          <w:szCs w:val="32"/>
          <w:lang w:val="en-US" w:eastAsia="zh-CN"/>
        </w:rPr>
        <w:t>2</w:t>
      </w:r>
      <w:bookmarkStart w:id="0" w:name="_GoBack"/>
      <w:bookmarkEnd w:id="0"/>
      <w:r>
        <w:rPr>
          <w:rFonts w:hint="default" w:ascii="Times New Roman" w:hAnsi="Times New Roman" w:eastAsia="方正仿宋_GB2312" w:cs="Times New Roman"/>
          <w:b/>
          <w:bCs/>
          <w:color w:val="000000"/>
          <w:kern w:val="0"/>
          <w:sz w:val="32"/>
          <w:szCs w:val="32"/>
          <w:lang w:val="en-US" w:eastAsia="zh-CN"/>
        </w:rPr>
        <w:t>：</w:t>
      </w:r>
    </w:p>
    <w:p w14:paraId="693C00CD">
      <w:pPr>
        <w:keepNext w:val="0"/>
        <w:keepLines w:val="0"/>
        <w:pageBreakBefore w:val="0"/>
        <w:kinsoku/>
        <w:wordWrap/>
        <w:overflowPunct/>
        <w:topLinePunct w:val="0"/>
        <w:autoSpaceDE/>
        <w:autoSpaceDN/>
        <w:bidi w:val="0"/>
        <w:adjustRightInd/>
        <w:snapToGrid/>
        <w:ind w:firstLine="643" w:firstLineChars="200"/>
        <w:jc w:val="both"/>
        <w:textAlignment w:val="auto"/>
        <w:rPr>
          <w:rFonts w:hint="default" w:ascii="Times New Roman" w:hAnsi="Times New Roman" w:eastAsia="方正仿宋_GB2312" w:cs="Times New Roman"/>
          <w:b/>
          <w:bCs/>
          <w:color w:val="auto"/>
          <w:kern w:val="0"/>
          <w:sz w:val="32"/>
          <w:szCs w:val="32"/>
          <w:u w:val="none"/>
          <w:lang w:val="en-US" w:eastAsia="zh-CN"/>
        </w:rPr>
      </w:pPr>
    </w:p>
    <w:p w14:paraId="422F48FD">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方正仿宋_GB2312" w:cs="Times New Roman"/>
          <w:color w:val="000000"/>
          <w:kern w:val="0"/>
          <w:sz w:val="32"/>
          <w:szCs w:val="32"/>
          <w:lang w:val="en-US" w:eastAsia="zh-CN"/>
        </w:rPr>
      </w:pPr>
      <w:r>
        <w:rPr>
          <w:rFonts w:hint="default" w:ascii="Times New Roman" w:hAnsi="Times New Roman" w:eastAsia="方正小标宋简体" w:cs="Times New Roman"/>
          <w:b w:val="0"/>
          <w:bCs w:val="0"/>
          <w:color w:val="auto"/>
          <w:kern w:val="0"/>
          <w:sz w:val="36"/>
          <w:szCs w:val="36"/>
          <w:u w:val="none"/>
          <w:lang w:val="en-US" w:eastAsia="zh-CN"/>
        </w:rPr>
        <w:t>贵州省工程建设工法申报承诺书</w:t>
      </w:r>
    </w:p>
    <w:p w14:paraId="04F73941">
      <w:pPr>
        <w:keepNext w:val="0"/>
        <w:keepLines w:val="0"/>
        <w:pageBreakBefore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方正仿宋_GB2312" w:cs="Times New Roman"/>
          <w:color w:val="000000"/>
          <w:kern w:val="0"/>
          <w:sz w:val="32"/>
          <w:szCs w:val="32"/>
          <w:lang w:val="en-US" w:eastAsia="zh-CN"/>
        </w:rPr>
      </w:pPr>
      <w:r>
        <w:rPr>
          <w:rFonts w:hint="default" w:ascii="Times New Roman" w:hAnsi="Times New Roman" w:eastAsia="方正仿宋_GB2312" w:cs="Times New Roman"/>
          <w:color w:val="000000"/>
          <w:kern w:val="0"/>
          <w:sz w:val="32"/>
          <w:szCs w:val="32"/>
          <w:lang w:val="en-US" w:eastAsia="zh-CN"/>
        </w:rPr>
        <w:t xml:space="preserve">本单位就本次贵州省工程建设工法申报作出如下承诺，并愿承担相关法律责任。 </w:t>
      </w:r>
    </w:p>
    <w:p w14:paraId="6DF6E993">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方正仿宋_GB2312" w:cs="Times New Roman"/>
          <w:color w:val="000000"/>
          <w:kern w:val="0"/>
          <w:sz w:val="32"/>
          <w:szCs w:val="32"/>
          <w:lang w:val="en-US" w:eastAsia="zh-CN"/>
        </w:rPr>
      </w:pPr>
      <w:r>
        <w:rPr>
          <w:rFonts w:hint="default" w:ascii="Times New Roman" w:hAnsi="Times New Roman" w:eastAsia="方正仿宋_GB2312" w:cs="Times New Roman"/>
          <w:color w:val="000000"/>
          <w:kern w:val="0"/>
          <w:sz w:val="32"/>
          <w:szCs w:val="32"/>
          <w:lang w:val="en-US" w:eastAsia="zh-CN"/>
        </w:rPr>
        <w:t>一、严格按照《贵州省工程建设工法评定管理办法》申报，内容均真实有效</w:t>
      </w:r>
      <w:r>
        <w:rPr>
          <w:rFonts w:hint="eastAsia" w:eastAsia="方正仿宋_GB2312" w:cs="Times New Roman"/>
          <w:color w:val="000000"/>
          <w:kern w:val="0"/>
          <w:sz w:val="32"/>
          <w:szCs w:val="32"/>
          <w:lang w:val="en-US" w:eastAsia="zh-CN"/>
        </w:rPr>
        <w:t>，不存在</w:t>
      </w:r>
      <w:r>
        <w:rPr>
          <w:rFonts w:hint="default" w:eastAsia="方正仿宋_GB2312"/>
          <w:color w:val="000000"/>
          <w:kern w:val="0"/>
          <w:sz w:val="32"/>
          <w:szCs w:val="32"/>
        </w:rPr>
        <w:t>剽窃、弄虚作假等行为</w:t>
      </w:r>
      <w:r>
        <w:rPr>
          <w:rFonts w:hint="default" w:ascii="Times New Roman" w:hAnsi="Times New Roman" w:eastAsia="方正仿宋_GB2312" w:cs="Times New Roman"/>
          <w:color w:val="000000"/>
          <w:kern w:val="0"/>
          <w:sz w:val="32"/>
          <w:szCs w:val="32"/>
          <w:lang w:val="en-US" w:eastAsia="zh-CN"/>
        </w:rPr>
        <w:t xml:space="preserve">； </w:t>
      </w:r>
    </w:p>
    <w:p w14:paraId="19F3A81A">
      <w:pPr>
        <w:keepNext w:val="0"/>
        <w:keepLines w:val="0"/>
        <w:pageBreakBefore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方正仿宋_GB2312" w:cs="Times New Roman"/>
          <w:color w:val="000000"/>
          <w:kern w:val="0"/>
          <w:sz w:val="32"/>
          <w:szCs w:val="32"/>
          <w:lang w:val="en-US" w:eastAsia="zh-CN"/>
        </w:rPr>
      </w:pPr>
      <w:r>
        <w:rPr>
          <w:rFonts w:hint="default" w:ascii="Times New Roman" w:hAnsi="Times New Roman" w:eastAsia="方正仿宋_GB2312" w:cs="Times New Roman"/>
          <w:color w:val="000000"/>
          <w:kern w:val="0"/>
          <w:sz w:val="32"/>
          <w:szCs w:val="32"/>
          <w:lang w:val="en-US" w:eastAsia="zh-CN"/>
        </w:rPr>
        <w:t>二、工法中关键技术系</w:t>
      </w:r>
      <w:r>
        <w:rPr>
          <w:rFonts w:hint="default" w:ascii="Times New Roman" w:hAnsi="Times New Roman" w:eastAsia="方正仿宋_GB2312" w:cs="Times New Roman"/>
          <w:color w:val="000000"/>
          <w:kern w:val="0"/>
          <w:sz w:val="32"/>
          <w:szCs w:val="32"/>
          <w:lang w:val="en-US" w:eastAsia="zh-CN"/>
        </w:rPr>
        <w:sym w:font="Wingdings" w:char="00A8"/>
      </w:r>
      <w:r>
        <w:rPr>
          <w:rFonts w:hint="default" w:ascii="Times New Roman" w:hAnsi="Times New Roman" w:eastAsia="方正仿宋_GB2312" w:cs="Times New Roman"/>
          <w:color w:val="000000"/>
          <w:kern w:val="0"/>
          <w:sz w:val="32"/>
          <w:szCs w:val="32"/>
          <w:lang w:val="en-US" w:eastAsia="zh-CN"/>
        </w:rPr>
        <w:t>自行研发</w:t>
      </w:r>
      <w:r>
        <w:rPr>
          <w:rFonts w:hint="default" w:ascii="Times New Roman" w:hAnsi="Times New Roman" w:eastAsia="方正仿宋_GB2312" w:cs="Times New Roman"/>
          <w:color w:val="000000"/>
          <w:kern w:val="0"/>
          <w:sz w:val="32"/>
          <w:szCs w:val="32"/>
          <w:lang w:val="en-US" w:eastAsia="zh-CN"/>
        </w:rPr>
        <w:sym w:font="Wingdings" w:char="00A8"/>
      </w:r>
      <w:r>
        <w:rPr>
          <w:rFonts w:hint="default" w:ascii="Times New Roman" w:hAnsi="Times New Roman" w:eastAsia="方正仿宋_GB2312" w:cs="Times New Roman"/>
          <w:color w:val="000000"/>
          <w:kern w:val="0"/>
          <w:sz w:val="32"/>
          <w:szCs w:val="32"/>
          <w:lang w:val="en-US" w:eastAsia="zh-CN"/>
        </w:rPr>
        <w:t xml:space="preserve">联合研发； </w:t>
      </w:r>
    </w:p>
    <w:p w14:paraId="39E61040">
      <w:pPr>
        <w:keepNext w:val="0"/>
        <w:keepLines w:val="0"/>
        <w:pageBreakBefore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方正仿宋_GB2312" w:cs="Times New Roman"/>
          <w:color w:val="000000"/>
          <w:kern w:val="0"/>
          <w:sz w:val="32"/>
          <w:szCs w:val="32"/>
          <w:lang w:val="en-US" w:eastAsia="zh-CN"/>
        </w:rPr>
      </w:pPr>
      <w:r>
        <w:rPr>
          <w:rFonts w:hint="default" w:ascii="Times New Roman" w:hAnsi="Times New Roman" w:eastAsia="方正仿宋_GB2312" w:cs="Times New Roman"/>
          <w:color w:val="000000"/>
          <w:kern w:val="0"/>
          <w:sz w:val="32"/>
          <w:szCs w:val="32"/>
          <w:lang w:val="en-US" w:eastAsia="zh-CN"/>
        </w:rPr>
        <w:t xml:space="preserve">三、严格执行国家知识产权保护相关规定，不存在窃取他人技术成果申报行为； </w:t>
      </w:r>
    </w:p>
    <w:p w14:paraId="7D7AB4B7">
      <w:pPr>
        <w:keepNext w:val="0"/>
        <w:keepLines w:val="0"/>
        <w:pageBreakBefore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方正仿宋_GB2312" w:cs="Times New Roman"/>
          <w:color w:val="000000"/>
          <w:kern w:val="0"/>
          <w:sz w:val="32"/>
          <w:szCs w:val="32"/>
          <w:lang w:val="en-US" w:eastAsia="zh-CN"/>
        </w:rPr>
      </w:pPr>
      <w:r>
        <w:rPr>
          <w:rFonts w:hint="default" w:ascii="Times New Roman" w:hAnsi="Times New Roman" w:eastAsia="方正仿宋_GB2312" w:cs="Times New Roman"/>
          <w:color w:val="000000"/>
          <w:kern w:val="0"/>
          <w:sz w:val="32"/>
          <w:szCs w:val="32"/>
          <w:lang w:val="en-US" w:eastAsia="zh-CN"/>
        </w:rPr>
        <w:t xml:space="preserve">四、本单位组织申报贵州省工程建设工法前已对相关技术成果申请产权保护； </w:t>
      </w:r>
    </w:p>
    <w:p w14:paraId="7C6F24BC">
      <w:pPr>
        <w:keepNext w:val="0"/>
        <w:keepLines w:val="0"/>
        <w:pageBreakBefore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方正仿宋_GB2312" w:cs="Times New Roman"/>
          <w:color w:val="000000"/>
          <w:kern w:val="0"/>
          <w:sz w:val="32"/>
          <w:szCs w:val="32"/>
          <w:lang w:val="en-US" w:eastAsia="zh-CN"/>
        </w:rPr>
      </w:pPr>
      <w:r>
        <w:rPr>
          <w:rFonts w:hint="default" w:ascii="Times New Roman" w:hAnsi="Times New Roman" w:eastAsia="方正仿宋_GB2312" w:cs="Times New Roman"/>
          <w:color w:val="000000"/>
          <w:kern w:val="0"/>
          <w:sz w:val="32"/>
          <w:szCs w:val="32"/>
          <w:lang w:val="en-US" w:eastAsia="zh-CN"/>
        </w:rPr>
        <w:t>五、通过评审后，本单位</w:t>
      </w:r>
      <w:r>
        <w:rPr>
          <w:rFonts w:hint="default" w:ascii="Times New Roman" w:hAnsi="Times New Roman" w:eastAsia="方正仿宋_GB2312" w:cs="Times New Roman"/>
          <w:color w:val="000000"/>
          <w:kern w:val="0"/>
          <w:sz w:val="32"/>
          <w:szCs w:val="32"/>
          <w:lang w:val="en-US" w:eastAsia="zh-CN"/>
        </w:rPr>
        <w:sym w:font="Wingdings" w:char="00A8"/>
      </w:r>
      <w:r>
        <w:rPr>
          <w:rFonts w:hint="default" w:ascii="Times New Roman" w:hAnsi="Times New Roman" w:eastAsia="方正仿宋_GB2312" w:cs="Times New Roman"/>
          <w:color w:val="000000"/>
          <w:kern w:val="0"/>
          <w:sz w:val="32"/>
          <w:szCs w:val="32"/>
          <w:lang w:val="en-US" w:eastAsia="zh-CN"/>
        </w:rPr>
        <w:t>同意</w:t>
      </w:r>
      <w:r>
        <w:rPr>
          <w:rFonts w:hint="default" w:ascii="Times New Roman" w:hAnsi="Times New Roman" w:eastAsia="方正仿宋_GB2312" w:cs="Times New Roman"/>
          <w:color w:val="000000"/>
          <w:kern w:val="0"/>
          <w:sz w:val="32"/>
          <w:szCs w:val="32"/>
          <w:lang w:val="en-US" w:eastAsia="zh-CN"/>
        </w:rPr>
        <w:sym w:font="Wingdings" w:char="00A8"/>
      </w:r>
      <w:r>
        <w:rPr>
          <w:rFonts w:hint="default" w:ascii="Times New Roman" w:hAnsi="Times New Roman" w:eastAsia="方正仿宋_GB2312" w:cs="Times New Roman"/>
          <w:color w:val="000000"/>
          <w:kern w:val="0"/>
          <w:sz w:val="32"/>
          <w:szCs w:val="32"/>
          <w:lang w:val="en-US" w:eastAsia="zh-CN"/>
        </w:rPr>
        <w:t xml:space="preserve">不同意评审单位在全行业对该工法进行宣传推广。 </w:t>
      </w:r>
    </w:p>
    <w:p w14:paraId="6DD9AC9A">
      <w:pPr>
        <w:keepNext w:val="0"/>
        <w:keepLines w:val="0"/>
        <w:pageBreakBefore w:val="0"/>
        <w:kinsoku/>
        <w:wordWrap/>
        <w:overflowPunct/>
        <w:topLinePunct w:val="0"/>
        <w:autoSpaceDE/>
        <w:autoSpaceDN/>
        <w:bidi w:val="0"/>
        <w:adjustRightInd/>
        <w:snapToGrid/>
        <w:ind w:firstLine="5760" w:firstLineChars="1800"/>
        <w:jc w:val="both"/>
        <w:textAlignment w:val="auto"/>
        <w:rPr>
          <w:rFonts w:hint="default" w:ascii="Times New Roman" w:hAnsi="Times New Roman" w:eastAsia="方正仿宋_GB2312" w:cs="Times New Roman"/>
          <w:color w:val="000000"/>
          <w:kern w:val="0"/>
          <w:sz w:val="32"/>
          <w:szCs w:val="32"/>
          <w:lang w:val="en-US" w:eastAsia="zh-CN"/>
        </w:rPr>
      </w:pPr>
    </w:p>
    <w:p w14:paraId="374B3757">
      <w:pPr>
        <w:keepNext w:val="0"/>
        <w:keepLines w:val="0"/>
        <w:pageBreakBefore w:val="0"/>
        <w:kinsoku/>
        <w:wordWrap/>
        <w:overflowPunct/>
        <w:topLinePunct w:val="0"/>
        <w:autoSpaceDE/>
        <w:autoSpaceDN/>
        <w:bidi w:val="0"/>
        <w:adjustRightInd/>
        <w:snapToGrid/>
        <w:ind w:firstLine="5760" w:firstLineChars="1800"/>
        <w:jc w:val="both"/>
        <w:textAlignment w:val="auto"/>
        <w:rPr>
          <w:rFonts w:hint="default" w:ascii="Times New Roman" w:hAnsi="Times New Roman" w:eastAsia="方正仿宋_GB2312" w:cs="Times New Roman"/>
          <w:color w:val="000000"/>
          <w:kern w:val="0"/>
          <w:sz w:val="32"/>
          <w:szCs w:val="32"/>
          <w:lang w:val="en-US" w:eastAsia="zh-CN"/>
        </w:rPr>
      </w:pPr>
      <w:r>
        <w:rPr>
          <w:rFonts w:hint="default" w:ascii="Times New Roman" w:hAnsi="Times New Roman" w:eastAsia="方正仿宋_GB2312" w:cs="Times New Roman"/>
          <w:color w:val="000000"/>
          <w:kern w:val="0"/>
          <w:sz w:val="32"/>
          <w:szCs w:val="32"/>
          <w:lang w:val="en-US" w:eastAsia="zh-CN"/>
        </w:rPr>
        <w:t xml:space="preserve"> </w:t>
      </w:r>
    </w:p>
    <w:p w14:paraId="66697FC6">
      <w:pPr>
        <w:keepNext w:val="0"/>
        <w:keepLines w:val="0"/>
        <w:pageBreakBefore w:val="0"/>
        <w:kinsoku/>
        <w:wordWrap/>
        <w:overflowPunct/>
        <w:topLinePunct w:val="0"/>
        <w:autoSpaceDE/>
        <w:autoSpaceDN/>
        <w:bidi w:val="0"/>
        <w:adjustRightInd/>
        <w:snapToGrid/>
        <w:ind w:firstLine="2880" w:firstLineChars="900"/>
        <w:jc w:val="both"/>
        <w:textAlignment w:val="auto"/>
        <w:rPr>
          <w:rFonts w:hint="default" w:ascii="Times New Roman" w:hAnsi="Times New Roman" w:eastAsia="方正仿宋_GB2312" w:cs="Times New Roman"/>
          <w:color w:val="000000"/>
          <w:kern w:val="0"/>
          <w:sz w:val="32"/>
          <w:szCs w:val="32"/>
          <w:u w:val="single"/>
          <w:lang w:val="en-US" w:eastAsia="zh-CN"/>
        </w:rPr>
      </w:pPr>
      <w:r>
        <w:rPr>
          <w:rFonts w:hint="default" w:ascii="Times New Roman" w:hAnsi="Times New Roman" w:eastAsia="方正仿宋_GB2312" w:cs="Times New Roman"/>
          <w:color w:val="000000"/>
          <w:kern w:val="0"/>
          <w:sz w:val="32"/>
          <w:szCs w:val="32"/>
          <w:lang w:val="en-US" w:eastAsia="zh-CN"/>
        </w:rPr>
        <w:t>承诺单位（单位公章）：</w:t>
      </w:r>
      <w:r>
        <w:rPr>
          <w:rFonts w:hint="default" w:ascii="Times New Roman" w:hAnsi="Times New Roman" w:eastAsia="方正仿宋_GB2312" w:cs="Times New Roman"/>
          <w:color w:val="000000"/>
          <w:kern w:val="0"/>
          <w:sz w:val="32"/>
          <w:szCs w:val="32"/>
          <w:u w:val="single"/>
          <w:lang w:val="en-US" w:eastAsia="zh-CN"/>
        </w:rPr>
        <w:t xml:space="preserve">           </w:t>
      </w:r>
    </w:p>
    <w:p w14:paraId="4657C48A">
      <w:pPr>
        <w:rPr>
          <w:rFonts w:hint="default" w:ascii="Times New Roman" w:hAnsi="Times New Roman" w:eastAsia="方正仿宋_GB2312" w:cs="Times New Roman"/>
          <w:color w:val="000000"/>
          <w:kern w:val="0"/>
          <w:sz w:val="32"/>
          <w:szCs w:val="32"/>
          <w:lang w:val="en-US" w:eastAsia="zh-CN"/>
        </w:rPr>
      </w:pPr>
      <w:r>
        <w:rPr>
          <w:rFonts w:hint="default" w:ascii="Times New Roman" w:hAnsi="Times New Roman" w:eastAsia="方正仿宋_GB2312" w:cs="Times New Roman"/>
          <w:color w:val="000000"/>
          <w:kern w:val="0"/>
          <w:sz w:val="32"/>
          <w:szCs w:val="32"/>
          <w:lang w:val="en-US" w:eastAsia="zh-CN"/>
        </w:rPr>
        <w:t xml:space="preserve"> </w:t>
      </w:r>
    </w:p>
    <w:p w14:paraId="032C1963">
      <w:pPr>
        <w:ind w:firstLine="5120" w:firstLineChars="1600"/>
      </w:pPr>
      <w:r>
        <w:rPr>
          <w:rFonts w:hint="default" w:ascii="Times New Roman" w:hAnsi="Times New Roman" w:eastAsia="方正仿宋_GB2312" w:cs="Times New Roman"/>
          <w:color w:val="000000"/>
          <w:kern w:val="0"/>
          <w:sz w:val="32"/>
          <w:szCs w:val="32"/>
          <w:lang w:val="en-US" w:eastAsia="zh-CN"/>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0A10AE"/>
    <w:rsid w:val="38EE0C21"/>
    <w:rsid w:val="510A10AE"/>
    <w:rsid w:val="65457D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242</Words>
  <Characters>242</Characters>
  <Lines>0</Lines>
  <Paragraphs>0</Paragraphs>
  <TotalTime>0</TotalTime>
  <ScaleCrop>false</ScaleCrop>
  <LinksUpToDate>false</LinksUpToDate>
  <CharactersWithSpaces>269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2026-04-17T03:02:00Z</dcterms:created>
  <dc:creator>口十 子</dc:creator>
  <cp:lastModifiedBy>口十 子</cp:lastModifiedBy>
  <dcterms:modified xsi:type="dcterms:W3CDTF">2026-08-10T09:47:37Z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F6BD12C1916F418AA4C75A6DB18FB7FE_11</vt:lpwstr>
  </property>
  <property fmtid="{D5CDD505-2E9C-101B-9397-08002B2CF9AE}" pid="4" name="KSOTemplateDocerSaveRecord">
    <vt:lpwstr>eyJoZGlkIjoiYTFkNDI4NDdhZTdmNjlkNzI1MGUwNTU2ZmUyN2JlZjYiLCJ1c2VySWQiOiIzNjg2ODUwNTAifQ==</vt:lpwstr>
  </property>
</Properties>
</file>