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30"/>
          <w:szCs w:val="30"/>
          <w:lang w:val="en-US" w:eastAsia="zh-CN"/>
        </w:rPr>
      </w:pPr>
      <w:r>
        <w:rPr>
          <w:rFonts w:hint="eastAsia" w:ascii="Times New Roman" w:hAnsi="Times New Roman" w:cs="Times New Roman" w:eastAsiaTheme="majorEastAsia"/>
          <w:b/>
          <w:bCs/>
          <w:sz w:val="30"/>
          <w:szCs w:val="30"/>
          <w:lang w:val="en-US" w:eastAsia="zh-CN"/>
        </w:rPr>
        <w:t>茌平县人民医院新建病房楼项目</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30"/>
          <w:szCs w:val="30"/>
          <w:lang w:eastAsia="zh-CN"/>
        </w:rPr>
      </w:pPr>
      <w:r>
        <w:rPr>
          <w:rFonts w:hint="default" w:ascii="Times New Roman" w:hAnsi="Times New Roman" w:cs="Times New Roman" w:eastAsiaTheme="majorEastAsia"/>
          <w:b/>
          <w:bCs/>
          <w:sz w:val="30"/>
          <w:szCs w:val="30"/>
          <w:lang w:eastAsia="zh-CN"/>
        </w:rPr>
        <w:t>竣工环境保护验收</w:t>
      </w:r>
      <w:r>
        <w:rPr>
          <w:rFonts w:hint="eastAsia" w:ascii="Times New Roman" w:hAnsi="Times New Roman" w:cs="Times New Roman" w:eastAsiaTheme="majorEastAsia"/>
          <w:b/>
          <w:bCs/>
          <w:sz w:val="30"/>
          <w:szCs w:val="30"/>
          <w:lang w:eastAsia="zh-CN"/>
        </w:rPr>
        <w:t>其他需要说明的事项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建设项目竣工环境保护验收暂行办法》，建设单位在“其他需要说明的事项”中应当如实记载环境保护设施设计、施工和验收过程简况、环境影响报告书（表）及其审批部门审批决定中提出的除环境保护设施外的其他环境保护对策措施的实施情况，以及整改工作情况等。现将建设单位需要说明的具体内容和要求列举如下：</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val="en-US" w:eastAsia="zh-CN"/>
        </w:rPr>
        <w:t xml:space="preserve">1 </w:t>
      </w:r>
      <w:r>
        <w:rPr>
          <w:rFonts w:hint="default" w:ascii="Times New Roman" w:hAnsi="Times New Roman" w:cs="Times New Roman" w:eastAsiaTheme="minorEastAsia"/>
          <w:b/>
          <w:sz w:val="28"/>
          <w:szCs w:val="28"/>
        </w:rPr>
        <w:t>环境保护设施设计、施工和验收过程简况</w:t>
      </w:r>
    </w:p>
    <w:p>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1.1 项目</w:t>
      </w:r>
      <w:r>
        <w:rPr>
          <w:rFonts w:hint="default" w:ascii="Times New Roman" w:hAnsi="Times New Roman" w:cs="Times New Roman" w:eastAsiaTheme="minorEastAsia"/>
          <w:b/>
          <w:sz w:val="28"/>
          <w:szCs w:val="28"/>
        </w:rPr>
        <w:t>设计简况</w:t>
      </w:r>
      <w:r>
        <w:rPr>
          <w:rFonts w:hint="default"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w:t>
      </w:r>
      <w:r>
        <w:rPr>
          <w:rFonts w:hint="default" w:ascii="Times New Roman" w:hAnsi="Times New Roman" w:cs="Times New Roman" w:eastAsiaTheme="minorEastAsia"/>
          <w:sz w:val="24"/>
          <w:szCs w:val="24"/>
          <w:lang w:val="en-US" w:eastAsia="zh-CN"/>
        </w:rPr>
        <w:t>项目的环境保护设施</w:t>
      </w:r>
      <w:r>
        <w:rPr>
          <w:rFonts w:hint="eastAsia" w:ascii="Times New Roman" w:hAnsi="Times New Roman" w:cs="Times New Roman" w:eastAsiaTheme="minorEastAsia"/>
          <w:sz w:val="24"/>
          <w:szCs w:val="24"/>
          <w:lang w:val="en-US" w:eastAsia="zh-CN"/>
        </w:rPr>
        <w:t>未</w:t>
      </w:r>
      <w:r>
        <w:rPr>
          <w:rFonts w:hint="default" w:ascii="Times New Roman" w:hAnsi="Times New Roman" w:cs="Times New Roman" w:eastAsiaTheme="minorEastAsia"/>
          <w:sz w:val="24"/>
          <w:szCs w:val="24"/>
          <w:lang w:val="en-US" w:eastAsia="zh-CN"/>
        </w:rPr>
        <w:t>纳入了初步设计，环境保护设施的设计符合环境保护设计规范的要求，落实了防治污染和生态破环的措施以及环境保护设施投资概算。</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1.2</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施工简况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本项目已将环境保护设施纳入了施工合同，环境保护设施的建设进度和资金得到了保证，项目建设过程中组织实施了环境影响报告表及其审批部门审批决定中提出的环境保护对策措施。</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1.3</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验收过程简况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茌平县人民医院新建病房楼项目建设地点位于茌平县文化路以北、县委党校以东。项目中心地理坐标为东经116°14′38.4″，北纬36°34′51.6″。项目南侧为文化路，隔路为茌平县人民医院老院区，东侧为茌平师范小区，北侧为信乐儿童乐园，西侧为茌平县委党校。项目现已建成新建病房楼项目的工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2016年5月，聊城市茌平区人民医院委托山东绿之缘环境工程设计院有限公司编制《茌平县人民医院新建病房楼项目环境影响报告书》，2016年8月29日茌平县环境保护局以茌环审〔2016〕2号文对该项目进行了批复。2024年02月，聊城市茌平区人民医院委托山东玖玺环保科技有限公司对茌平县人民医院新建病房楼项目进行自主验收并验收通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2024年2月，聊城市茌平区人民医院委托山东玖玺环保科技有限公司于2024年2月23日、2月24日对茌平县人民医院新建病房楼项目进行了验收检测。后对检测数据进行分析论证，在此基础上完成了项目竣工环境保护验收监测报告书的编制。本次项目验收范围为新建病房楼工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验收结论为：聊城市茌平区人民医院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于2024年3月3日验收工作组原则上同意该项目环保设施通过环保验收。</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1.4 公众反馈意见及处理情况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建设项目设计、施工和验收期间未收到过公众反馈意见或投诉、反馈或投诉的内容。</w:t>
      </w:r>
    </w:p>
    <w:p>
      <w:pPr>
        <w:keepNext w:val="0"/>
        <w:keepLines w:val="0"/>
        <w:pageBreakBefore w:val="0"/>
        <w:kinsoku/>
        <w:wordWrap/>
        <w:overflowPunct/>
        <w:topLinePunct w:val="0"/>
        <w:bidi w:val="0"/>
        <w:spacing w:line="560" w:lineRule="exact"/>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其他环境保护措施的实施情况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环境影响报告书（表）及其审批部门审批决定中提出的，除环境保护设施外的其他环境保护措施，主要包括制度措施和配套措施等，现将需要说明的措施内容和要求梳理如下：</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2.1</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制度措施落实情况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（1）环保组织机构及规章制度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医院</w:t>
      </w:r>
      <w:r>
        <w:rPr>
          <w:rFonts w:hint="default" w:ascii="Times New Roman" w:hAnsi="Times New Roman" w:cs="Times New Roman" w:eastAsiaTheme="minorEastAsia"/>
          <w:sz w:val="24"/>
          <w:szCs w:val="24"/>
          <w:lang w:val="en-US" w:eastAsia="zh-CN"/>
        </w:rPr>
        <w:t>己建立环保组织机构及规章制度。</w:t>
      </w:r>
      <w:r>
        <w:rPr>
          <w:rFonts w:hint="eastAsia" w:ascii="Times New Roman" w:hAnsi="Times New Roman" w:cs="Times New Roman" w:eastAsiaTheme="minorEastAsia"/>
          <w:sz w:val="24"/>
          <w:szCs w:val="24"/>
          <w:lang w:val="en-US" w:eastAsia="zh-CN"/>
        </w:rPr>
        <w:t>医院</w:t>
      </w:r>
      <w:r>
        <w:rPr>
          <w:rFonts w:hint="default" w:ascii="Times New Roman" w:hAnsi="Times New Roman" w:cs="Times New Roman" w:eastAsiaTheme="minorEastAsia"/>
          <w:sz w:val="24"/>
          <w:szCs w:val="24"/>
          <w:lang w:val="en-US" w:eastAsia="zh-CN"/>
        </w:rPr>
        <w:t>成立了环境保护工作组</w:t>
      </w:r>
      <w:r>
        <w:rPr>
          <w:rFonts w:hint="eastAsia" w:ascii="Times New Roman" w:hAnsi="Times New Roman" w:cs="Times New Roman" w:eastAsia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负责企业环保全面工作，是企业环保的第一责任人。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副组长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w:t>
      </w:r>
      <w:r>
        <w:rPr>
          <w:rFonts w:hint="eastAsia" w:ascii="Times New Roman" w:hAnsi="Times New Roman" w:cs="Times New Roman" w:eastAsiaTheme="minorEastAsia"/>
          <w:sz w:val="24"/>
          <w:szCs w:val="24"/>
          <w:lang w:val="en-US" w:eastAsia="zh-CN"/>
        </w:rPr>
        <w:t>医院</w:t>
      </w:r>
      <w:r>
        <w:rPr>
          <w:rFonts w:hint="default" w:ascii="Times New Roman" w:hAnsi="Times New Roman" w:cs="Times New Roman" w:eastAsiaTheme="minorEastAsia"/>
          <w:sz w:val="24"/>
          <w:szCs w:val="24"/>
          <w:lang w:val="en-US" w:eastAsia="zh-CN"/>
        </w:rPr>
        <w:t>环保工作的日常监督管理，负责环保相关信息搜索、培训、宣传及执行；保卫科负责</w:t>
      </w:r>
      <w:r>
        <w:rPr>
          <w:rFonts w:hint="eastAsia" w:ascii="Times New Roman" w:hAnsi="Times New Roman" w:cs="Times New Roman" w:eastAsiaTheme="minorEastAsia"/>
          <w:sz w:val="24"/>
          <w:szCs w:val="24"/>
          <w:lang w:val="en-US" w:eastAsia="zh-CN"/>
        </w:rPr>
        <w:t>医院</w:t>
      </w:r>
      <w:r>
        <w:rPr>
          <w:rFonts w:hint="default" w:ascii="Times New Roman" w:hAnsi="Times New Roman" w:cs="Times New Roman" w:eastAsiaTheme="minorEastAsia"/>
          <w:sz w:val="24"/>
          <w:szCs w:val="24"/>
          <w:lang w:val="en-US" w:eastAsia="zh-CN"/>
        </w:rPr>
        <w:t>环境安全卫生的日常维护；负责生产环境卫生的控制，负责</w:t>
      </w:r>
      <w:r>
        <w:rPr>
          <w:rFonts w:hint="eastAsia" w:ascii="Times New Roman" w:hAnsi="Times New Roman" w:cs="Times New Roman" w:eastAsiaTheme="minorEastAsia"/>
          <w:sz w:val="24"/>
          <w:szCs w:val="24"/>
          <w:lang w:val="en-US" w:eastAsia="zh-CN"/>
        </w:rPr>
        <w:t>院区</w:t>
      </w:r>
      <w:r>
        <w:rPr>
          <w:rFonts w:hint="default" w:ascii="Times New Roman" w:hAnsi="Times New Roman" w:cs="Times New Roman" w:eastAsiaTheme="minorEastAsia"/>
          <w:sz w:val="24"/>
          <w:szCs w:val="24"/>
          <w:lang w:val="en-US" w:eastAsia="zh-CN"/>
        </w:rPr>
        <w:t>用电的控制；负责相关环保设备设施的维护及日常运转。负责固废的外运和处理及必要的环保设备的购置。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本公司针对各项环保设施制订了运行维护管理制度、设施操作规程。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（2）环境风险防范措施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1、树立环境风险意识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该项目客观上存在着一定的不安全因素，对周围环境存在着潜在的威胁。发生环境安全事故后，对周围环境有难以弥补的损害，所以在贯彻“安全第一，预防为主”的方针同时，应树立环境风险意识，强化环境风险责任，体现出环境保护的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2、实行全面环境安全管理制度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项目在医疗废物运输、储存、处理等过程中均有可能发生各种事故，事故发生后均会对环境造成不同程度的污染，因此应该针对该项目开展全面、全员、全过程的系数安全管理，把环境安全工作的重点放在消除系统的潜在危险上，并从整体和全局上促进该项目各个环节的环境安全运作，并建立监察、管理、检测、信息系统和科学决策体系，实行环境安全目标管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3、规范并强化在运输、储存、处理过程中的环境风险预防措施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为预防安全事故的发生，建设单位必须制定比较完善的环境安全管理规章制度，应从制度上对环境风险予以防范，虽然该项目的许多事故不一定导致环境安全事故的发生，却会造成一定的环境污染事故后果。对于这类事故的预防仍然需要制定相应的防范措施，从运输、储存、处理等各个环节予以全面考虑，并力图做到规范且可操作性强。如：医疗废物在收集、预处理、运输过程中因意外出现泄漏，应立即报告医院保卫部门，封闭现场，进行清理。清理干净后，需要对现场进行严格消毒，对含有毒性强的医疗废物泄漏，还应该立即疏散周围人群，设置警示标志及距离，并在处理过程中穿防护服。</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4、加强巡回检查，减少医疗废物泄漏对环境的污染</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医疗废物在装卸、运输的“跑、冒、滴、漏”现象是风险来源之一，其后果在大多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数情况下并不导致人员受伤或是设备受损，但外泄的危险废物会对环境造成污染。加强巡回检查是发现“跑、冒、滴、漏”等事故的重要是手段。每日的巡回检查应做详细记录，发现问题应及时上报，并做到及时防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5、建立事故的监测报警系统</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建议建设单位在废水处理系统的进、出口，建立事故的监测报警系统。对于污水站的出口，应予以特别的重视，监测系统应确保完善可靠。为了保证医院污水站的正常运行，防止环境风险的发生，需对污水站提供双路电源和应急电源，保证污水站用电不会停止，重要的设备需设有备用品，并备有应急的消毒剂，避免在污水站出现故障、事故的时候所排放的污水未经处理就排放，可以采用人工添加消毒剂的方式加以弥补。</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6、加强资料的日常记录与管理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加强对废水处理系统的各项操作参数、监测数据等资料的日常记录及管理，及时发现问题并采取减缓危害的措施。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7、加强危险废物管理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加强和完善危险废物的收集、暂存、交接等环节的管理，对危险废物的处理应设专人责任负责制，负责人在接管前应全面学习有关危险废物处理的有关法规和操作方法。做好危险废物有关资料的记录。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8、应对措施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事故发生的可能性总是存在的，为减少事故发生后造成的损失，尤其是减少对环境造成严重的污染，建设单位除一方面要落实已制定的各种安全管理制度以及上述所列各项风险减缓措施，另一方面，建设单位还应对发生各类风险事故后采取必要的事故应急措施，建议建设单位对以下几方面予以着重考虑：</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①制定全面、周密的风险救援计划，以应付可能发生的各种事故，保证发生事故后能够做到有章可循。</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②设立专门的安全环保机构，平时负责日常的安全环保管理工作，确保各项安全、环保措施的执行与落实，做好事故的预防工作；事故期间，则负责落实风险救援计划各项措施，确保应急救援工作的展开。</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③制订污水站事故以及医疗废物收集、预处理、运输事故应急预案；建立医院应急管理、报警体系；制订传染病流行期间和爆发期间的环境紧急预案（包括空气、污水、医疗废物的应急消毒预案，紧急安全预案，临近敏感点防范措施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④危险废物运输车辆上配备必要的防中毒、消防、通讯及其它的应急设施，确保发生事故后能具有一定的自救手段和通讯联络能力。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⑤发生事故后，应进行事故后果评价，并将有关情况通报给上级环保主管部门。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⑥定期举行应急培训活动，对该项目相关人员进行事故应急救援培训，提高事故发生后的应急处理能力；对新上岗的工作人员、实习人员进行岗前安全、环保培训，重点部门人员定期轮训；在对所有参与医疗废物管理处理的人员进行知识培训后，还应对其进行责任分配，确保医院所产生的医疗固废在任意一个环节都能责任到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（3）环境监测计划</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根据环境影响报告书（表）及其审批部门审批决定要求以及《排污单位自行监测技术指南 总则》（</w:t>
      </w:r>
      <w:r>
        <w:rPr>
          <w:rFonts w:hint="default" w:ascii="Times New Roman" w:hAnsi="Times New Roman" w:cs="Times New Roman" w:eastAsiaTheme="minorEastAsia"/>
          <w:sz w:val="24"/>
          <w:szCs w:val="24"/>
          <w:lang w:val="en-US" w:eastAsia="zh-CN"/>
        </w:rPr>
        <w:t>HJ 819-2017</w:t>
      </w:r>
      <w:r>
        <w:rPr>
          <w:rFonts w:hint="eastAsia" w:ascii="Times New Roman" w:hAnsi="Times New Roman" w:cs="Times New Roman" w:eastAsiaTheme="minorEastAsia"/>
          <w:sz w:val="24"/>
          <w:szCs w:val="24"/>
          <w:lang w:val="en-US" w:eastAsia="zh-CN"/>
        </w:rPr>
        <w:t xml:space="preserve">）表 </w:t>
      </w:r>
      <w:r>
        <w:rPr>
          <w:rFonts w:hint="default" w:ascii="Times New Roman" w:hAnsi="Times New Roman" w:cs="Times New Roman" w:eastAsiaTheme="minorEastAsia"/>
          <w:sz w:val="24"/>
          <w:szCs w:val="24"/>
          <w:lang w:val="en-US" w:eastAsia="zh-CN"/>
        </w:rPr>
        <w:t xml:space="preserve">1 </w:t>
      </w:r>
      <w:r>
        <w:rPr>
          <w:rFonts w:hint="eastAsia" w:ascii="Times New Roman" w:hAnsi="Times New Roman" w:cs="Times New Roman" w:eastAsiaTheme="minorEastAsia"/>
          <w:sz w:val="24"/>
          <w:szCs w:val="24"/>
          <w:lang w:val="en-US" w:eastAsia="zh-CN"/>
        </w:rPr>
        <w:t xml:space="preserve">非重点排污单位、其他排放口的监测指标自行监测要求，本项目自行监测计划见下表： </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pPr>
      <w:r>
        <w:rPr>
          <w:rFonts w:hint="eastAsia" w:ascii="宋体" w:hAnsi="宋体" w:eastAsia="宋体" w:cs="宋体"/>
          <w:b/>
          <w:bCs/>
          <w:color w:val="000000"/>
          <w:kern w:val="0"/>
          <w:sz w:val="24"/>
          <w:szCs w:val="24"/>
          <w:lang w:val="en-US" w:eastAsia="zh-CN" w:bidi="ar"/>
        </w:rPr>
        <w:t>项目自行监测计划一览表</w:t>
      </w:r>
    </w:p>
    <w:tbl>
      <w:tblPr>
        <w:tblStyle w:val="18"/>
        <w:tblW w:w="89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2520"/>
        <w:gridCol w:w="1459"/>
        <w:gridCol w:w="1716"/>
        <w:gridCol w:w="17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tcBorders>
              <w:tl2br w:val="nil"/>
              <w:tr2bl w:val="nil"/>
            </w:tcBorders>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项目</w:t>
            </w:r>
          </w:p>
        </w:tc>
        <w:tc>
          <w:tcPr>
            <w:tcW w:w="2520" w:type="dxa"/>
            <w:tcBorders>
              <w:tl2br w:val="nil"/>
              <w:tr2bl w:val="nil"/>
            </w:tcBorders>
            <w:vAlign w:val="center"/>
          </w:tcPr>
          <w:p>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监测点位</w:t>
            </w:r>
          </w:p>
        </w:tc>
        <w:tc>
          <w:tcPr>
            <w:tcW w:w="1459" w:type="dxa"/>
            <w:tcBorders>
              <w:tl2br w:val="nil"/>
              <w:tr2bl w:val="nil"/>
            </w:tcBorders>
            <w:vAlign w:val="center"/>
          </w:tcPr>
          <w:p>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检测因子</w:t>
            </w:r>
          </w:p>
        </w:tc>
        <w:tc>
          <w:tcPr>
            <w:tcW w:w="1716" w:type="dxa"/>
            <w:tcBorders>
              <w:tl2br w:val="nil"/>
              <w:tr2bl w:val="nil"/>
            </w:tcBorders>
            <w:vAlign w:val="center"/>
          </w:tcPr>
          <w:p>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监测频次</w:t>
            </w:r>
          </w:p>
        </w:tc>
        <w:tc>
          <w:tcPr>
            <w:tcW w:w="1717" w:type="dxa"/>
            <w:tcBorders>
              <w:tl2br w:val="nil"/>
              <w:tr2bl w:val="nil"/>
            </w:tcBorders>
            <w:vAlign w:val="center"/>
          </w:tcPr>
          <w:p>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cs="Times New Roman"/>
                <w:sz w:val="24"/>
                <w:lang w:val="en-US" w:eastAsia="zh-CN"/>
              </w:rPr>
            </w:pPr>
            <w:r>
              <w:rPr>
                <w:rStyle w:val="35"/>
                <w:rFonts w:hint="eastAsia" w:ascii="Times New Roman" w:hAnsi="Times New Roman" w:cs="Times New Roman"/>
                <w:sz w:val="24"/>
                <w:lang w:val="en-US" w:eastAsia="zh-CN"/>
              </w:rPr>
              <w:t>废气</w:t>
            </w:r>
          </w:p>
        </w:tc>
        <w:tc>
          <w:tcPr>
            <w:tcW w:w="252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排气筒</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Style w:val="35"/>
                <w:rFonts w:hint="eastAsia" w:ascii="Times New Roman" w:hAnsi="Times New Roman" w:cs="Times New Roman"/>
                <w:sz w:val="24"/>
                <w:lang w:val="en-US" w:eastAsia="zh-CN"/>
              </w:rPr>
              <w:t>DA003</w:t>
            </w:r>
          </w:p>
        </w:tc>
        <w:tc>
          <w:tcPr>
            <w:tcW w:w="14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氨</w:t>
            </w:r>
          </w:p>
        </w:tc>
        <w:tc>
          <w:tcPr>
            <w:tcW w:w="17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1次/季</w:t>
            </w:r>
          </w:p>
        </w:tc>
        <w:tc>
          <w:tcPr>
            <w:tcW w:w="17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53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lang w:val="en-US" w:eastAsia="zh-CN"/>
              </w:rPr>
            </w:pPr>
          </w:p>
        </w:tc>
        <w:tc>
          <w:tcPr>
            <w:tcW w:w="252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lang w:val="en-US" w:eastAsia="zh-CN"/>
              </w:rPr>
            </w:pPr>
          </w:p>
        </w:tc>
        <w:tc>
          <w:tcPr>
            <w:tcW w:w="14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硫化氢</w:t>
            </w:r>
          </w:p>
        </w:tc>
        <w:tc>
          <w:tcPr>
            <w:tcW w:w="17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1次/季</w:t>
            </w:r>
          </w:p>
        </w:tc>
        <w:tc>
          <w:tcPr>
            <w:tcW w:w="17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lang w:val="en-US" w:eastAsia="zh-CN"/>
              </w:rPr>
            </w:pPr>
          </w:p>
        </w:tc>
        <w:tc>
          <w:tcPr>
            <w:tcW w:w="252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lang w:val="en-US" w:eastAsia="zh-CN"/>
              </w:rPr>
            </w:pPr>
          </w:p>
        </w:tc>
        <w:tc>
          <w:tcPr>
            <w:tcW w:w="14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臭气浓度</w:t>
            </w:r>
          </w:p>
        </w:tc>
        <w:tc>
          <w:tcPr>
            <w:tcW w:w="17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1次/季</w:t>
            </w:r>
          </w:p>
        </w:tc>
        <w:tc>
          <w:tcPr>
            <w:tcW w:w="17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lang w:val="en-US" w:eastAsia="zh-CN"/>
              </w:rPr>
            </w:pPr>
          </w:p>
        </w:tc>
        <w:tc>
          <w:tcPr>
            <w:tcW w:w="252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eastAsia="宋体" w:cs="Times New Roman"/>
                <w:sz w:val="24"/>
                <w:lang w:val="en-US" w:eastAsia="zh-CN"/>
              </w:rPr>
            </w:pPr>
            <w:r>
              <w:rPr>
                <w:rStyle w:val="35"/>
                <w:rFonts w:hint="eastAsia" w:ascii="Times New Roman" w:hAnsi="Times New Roman" w:cs="Times New Roman"/>
                <w:sz w:val="24"/>
                <w:lang w:val="en-US" w:eastAsia="zh-CN"/>
              </w:rPr>
              <w:t>厂界</w:t>
            </w:r>
          </w:p>
        </w:tc>
        <w:tc>
          <w:tcPr>
            <w:tcW w:w="14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氨</w:t>
            </w:r>
          </w:p>
        </w:tc>
        <w:tc>
          <w:tcPr>
            <w:tcW w:w="17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1次/季</w:t>
            </w:r>
          </w:p>
        </w:tc>
        <w:tc>
          <w:tcPr>
            <w:tcW w:w="17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lang w:val="en-US" w:eastAsia="zh-CN"/>
              </w:rPr>
            </w:pPr>
          </w:p>
        </w:tc>
        <w:tc>
          <w:tcPr>
            <w:tcW w:w="252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lang w:val="en-US" w:eastAsia="zh-CN"/>
              </w:rPr>
            </w:pPr>
          </w:p>
        </w:tc>
        <w:tc>
          <w:tcPr>
            <w:tcW w:w="14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硫化氢</w:t>
            </w:r>
          </w:p>
        </w:tc>
        <w:tc>
          <w:tcPr>
            <w:tcW w:w="17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1次/季</w:t>
            </w:r>
          </w:p>
        </w:tc>
        <w:tc>
          <w:tcPr>
            <w:tcW w:w="17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eastAsia="宋体" w:cs="Times New Roman"/>
                <w:sz w:val="24"/>
                <w:lang w:val="en-US" w:eastAsia="zh-CN"/>
              </w:rPr>
            </w:pPr>
          </w:p>
        </w:tc>
        <w:tc>
          <w:tcPr>
            <w:tcW w:w="252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eastAsia="宋体" w:cs="Times New Roman"/>
                <w:sz w:val="24"/>
                <w:lang w:val="en-US" w:eastAsia="zh-CN"/>
              </w:rPr>
            </w:pPr>
          </w:p>
        </w:tc>
        <w:tc>
          <w:tcPr>
            <w:tcW w:w="14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r>
              <w:rPr>
                <w:rFonts w:hint="eastAsia" w:ascii="Times New Roman" w:hAnsi="Times New Roman" w:cs="Times New Roman" w:eastAsiaTheme="minorEastAsia"/>
                <w:sz w:val="24"/>
                <w:szCs w:val="24"/>
                <w:vertAlign w:val="baseline"/>
                <w:lang w:val="en-US" w:eastAsia="zh-CN"/>
              </w:rPr>
              <w:t>臭气浓度</w:t>
            </w:r>
          </w:p>
        </w:tc>
        <w:tc>
          <w:tcPr>
            <w:tcW w:w="17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r>
              <w:rPr>
                <w:rFonts w:hint="eastAsia" w:ascii="Times New Roman" w:hAnsi="Times New Roman" w:cs="Times New Roman" w:eastAsiaTheme="minorEastAsia"/>
                <w:sz w:val="24"/>
                <w:szCs w:val="24"/>
                <w:vertAlign w:val="baseline"/>
                <w:lang w:val="en-US" w:eastAsia="zh-CN"/>
              </w:rPr>
              <w:t>1次/季</w:t>
            </w:r>
          </w:p>
        </w:tc>
        <w:tc>
          <w:tcPr>
            <w:tcW w:w="17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r>
              <w:rPr>
                <w:rStyle w:val="35"/>
                <w:rFonts w:hint="eastAsia" w:ascii="Times New Roman" w:hAnsi="Times New Roman" w:cs="Times New Roman"/>
                <w:sz w:val="24"/>
                <w:lang w:val="en-US" w:eastAsia="zh-CN"/>
              </w:rPr>
              <w:t>噪声</w:t>
            </w:r>
          </w:p>
        </w:tc>
        <w:tc>
          <w:tcPr>
            <w:tcW w:w="25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r>
              <w:rPr>
                <w:rStyle w:val="35"/>
                <w:rFonts w:hint="eastAsia" w:ascii="Times New Roman" w:hAnsi="Times New Roman" w:cs="Times New Roman"/>
                <w:sz w:val="24"/>
                <w:lang w:val="en-US" w:eastAsia="zh-CN"/>
              </w:rPr>
              <w:t>东、南、西、北厂界</w:t>
            </w:r>
          </w:p>
        </w:tc>
        <w:tc>
          <w:tcPr>
            <w:tcW w:w="14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r>
              <w:rPr>
                <w:rStyle w:val="35"/>
                <w:rFonts w:hint="default" w:ascii="Times New Roman" w:hAnsi="Times New Roman" w:eastAsia="宋体" w:cs="Times New Roman"/>
                <w:sz w:val="24"/>
                <w:lang w:val="en-US" w:eastAsia="zh-CN"/>
              </w:rPr>
              <w:t>LeqdB</w:t>
            </w:r>
            <w:r>
              <w:rPr>
                <w:rStyle w:val="35"/>
                <w:rFonts w:hint="eastAsia" w:ascii="Times New Roman" w:hAnsi="Times New Roman" w:eastAsia="宋体" w:cs="Times New Roman"/>
                <w:sz w:val="24"/>
                <w:lang w:val="en-US" w:eastAsia="zh-CN"/>
              </w:rPr>
              <w:t>（</w:t>
            </w:r>
            <w:r>
              <w:rPr>
                <w:rStyle w:val="35"/>
                <w:rFonts w:hint="default" w:ascii="Times New Roman" w:hAnsi="Times New Roman" w:eastAsia="宋体" w:cs="Times New Roman"/>
                <w:sz w:val="24"/>
                <w:lang w:val="en-US" w:eastAsia="zh-CN"/>
              </w:rPr>
              <w:t>A</w:t>
            </w:r>
            <w:r>
              <w:rPr>
                <w:rStyle w:val="35"/>
                <w:rFonts w:hint="eastAsia" w:ascii="Times New Roman" w:hAnsi="Times New Roman" w:eastAsia="宋体" w:cs="Times New Roman"/>
                <w:sz w:val="24"/>
                <w:lang w:val="en-US" w:eastAsia="zh-CN"/>
              </w:rPr>
              <w:t>）</w:t>
            </w:r>
          </w:p>
        </w:tc>
        <w:tc>
          <w:tcPr>
            <w:tcW w:w="17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r>
              <w:rPr>
                <w:rStyle w:val="35"/>
                <w:rFonts w:hint="default" w:ascii="Times New Roman" w:hAnsi="Times New Roman" w:eastAsia="宋体" w:cs="Times New Roman"/>
                <w:sz w:val="24"/>
                <w:lang w:val="en-US" w:eastAsia="zh-CN"/>
              </w:rPr>
              <w:t>每季度一次，</w:t>
            </w:r>
            <w:r>
              <w:rPr>
                <w:rStyle w:val="35"/>
                <w:rFonts w:hint="eastAsia" w:ascii="Times New Roman" w:hAnsi="Times New Roman" w:eastAsia="宋体" w:cs="Times New Roman"/>
                <w:sz w:val="24"/>
                <w:lang w:val="en-US" w:eastAsia="zh-CN"/>
              </w:rPr>
              <w:t>每次一天，</w:t>
            </w:r>
            <w:r>
              <w:rPr>
                <w:rStyle w:val="35"/>
                <w:rFonts w:hint="default" w:ascii="Times New Roman" w:hAnsi="Times New Roman" w:eastAsia="宋体" w:cs="Times New Roman"/>
                <w:sz w:val="24"/>
                <w:lang w:val="en-US" w:eastAsia="zh-CN"/>
              </w:rPr>
              <w:t>昼</w:t>
            </w:r>
            <w:r>
              <w:rPr>
                <w:rStyle w:val="35"/>
                <w:rFonts w:hint="eastAsia" w:ascii="Times New Roman" w:hAnsi="Times New Roman" w:eastAsia="宋体" w:cs="Times New Roman"/>
                <w:sz w:val="24"/>
                <w:lang w:val="en-US" w:eastAsia="zh-CN"/>
              </w:rPr>
              <w:t>夜</w:t>
            </w:r>
            <w:r>
              <w:rPr>
                <w:rStyle w:val="35"/>
                <w:rFonts w:hint="default" w:ascii="Times New Roman" w:hAnsi="Times New Roman" w:eastAsia="宋体" w:cs="Times New Roman"/>
                <w:sz w:val="24"/>
                <w:lang w:val="en-US" w:eastAsia="zh-CN"/>
              </w:rPr>
              <w:t>监测</w:t>
            </w:r>
          </w:p>
        </w:tc>
        <w:tc>
          <w:tcPr>
            <w:tcW w:w="17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cs="Times New Roman"/>
                <w:sz w:val="24"/>
                <w:lang w:val="en-US" w:eastAsia="zh-CN"/>
              </w:rPr>
            </w:pPr>
            <w:r>
              <w:rPr>
                <w:rStyle w:val="35"/>
                <w:rFonts w:hint="eastAsia" w:ascii="Times New Roman" w:hAnsi="Times New Roman" w:cs="Times New Roman"/>
                <w:sz w:val="24"/>
                <w:lang w:val="en-US" w:eastAsia="zh-CN"/>
              </w:rPr>
              <w:t>废水</w:t>
            </w:r>
          </w:p>
        </w:tc>
        <w:tc>
          <w:tcPr>
            <w:tcW w:w="252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cs="Times New Roman"/>
                <w:sz w:val="24"/>
                <w:lang w:val="en-US" w:eastAsia="zh-CN"/>
              </w:rPr>
            </w:pPr>
            <w:r>
              <w:rPr>
                <w:rStyle w:val="35"/>
                <w:rFonts w:hint="eastAsia" w:ascii="Times New Roman" w:hAnsi="Times New Roman" w:cs="Times New Roman"/>
                <w:sz w:val="24"/>
                <w:lang w:val="en-US" w:eastAsia="zh-CN"/>
              </w:rPr>
              <w:t>污水排口</w:t>
            </w:r>
          </w:p>
        </w:tc>
        <w:tc>
          <w:tcPr>
            <w:tcW w:w="14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r>
              <w:rPr>
                <w:rStyle w:val="35"/>
                <w:rFonts w:hint="eastAsia" w:ascii="Times New Roman" w:hAnsi="Times New Roman" w:cs="Times New Roman"/>
                <w:sz w:val="24"/>
                <w:lang w:val="en-US" w:eastAsia="zh-CN"/>
              </w:rPr>
              <w:t>五日生化需氧量</w:t>
            </w:r>
          </w:p>
        </w:tc>
        <w:tc>
          <w:tcPr>
            <w:tcW w:w="171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r>
              <w:rPr>
                <w:rStyle w:val="35"/>
                <w:rFonts w:hint="eastAsia" w:ascii="Times New Roman" w:hAnsi="Times New Roman" w:eastAsia="宋体" w:cs="Times New Roman"/>
                <w:sz w:val="24"/>
                <w:lang w:val="en-US" w:eastAsia="zh-CN"/>
              </w:rPr>
              <w:t>正常情况下运行</w:t>
            </w:r>
            <w:r>
              <w:rPr>
                <w:rStyle w:val="35"/>
                <w:rFonts w:hint="default" w:ascii="Times New Roman" w:hAnsi="Times New Roman" w:eastAsia="宋体" w:cs="Times New Roman"/>
                <w:sz w:val="24"/>
                <w:lang w:val="en-US" w:eastAsia="zh-CN"/>
              </w:rPr>
              <w:t>期间</w:t>
            </w:r>
            <w:r>
              <w:rPr>
                <w:rStyle w:val="35"/>
                <w:rFonts w:hint="eastAsia" w:ascii="Times New Roman" w:hAnsi="Times New Roman" w:eastAsia="宋体" w:cs="Times New Roman"/>
                <w:sz w:val="24"/>
                <w:lang w:val="en-US" w:eastAsia="zh-CN"/>
              </w:rPr>
              <w:t>监测一次，每次1天，每天采样</w:t>
            </w:r>
            <w:r>
              <w:rPr>
                <w:rStyle w:val="35"/>
                <w:rFonts w:hint="default" w:ascii="Times New Roman" w:hAnsi="Times New Roman" w:eastAsia="宋体" w:cs="Times New Roman"/>
                <w:sz w:val="24"/>
                <w:lang w:val="en-US" w:eastAsia="zh-CN"/>
              </w:rPr>
              <w:t>2</w:t>
            </w:r>
            <w:r>
              <w:rPr>
                <w:rStyle w:val="35"/>
                <w:rFonts w:hint="eastAsia" w:ascii="Times New Roman" w:hAnsi="Times New Roman" w:eastAsia="宋体" w:cs="Times New Roman"/>
                <w:sz w:val="24"/>
                <w:lang w:val="en-US" w:eastAsia="zh-CN"/>
              </w:rPr>
              <w:t>次。非正常情况发生时，随时安排必要的监测。</w:t>
            </w:r>
          </w:p>
        </w:tc>
        <w:tc>
          <w:tcPr>
            <w:tcW w:w="17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lang w:val="en-US" w:eastAsia="zh-CN"/>
              </w:rPr>
            </w:pPr>
          </w:p>
        </w:tc>
        <w:tc>
          <w:tcPr>
            <w:tcW w:w="252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cs="Times New Roman"/>
                <w:sz w:val="24"/>
                <w:lang w:val="en-US" w:eastAsia="zh-CN"/>
              </w:rPr>
            </w:pPr>
          </w:p>
        </w:tc>
        <w:tc>
          <w:tcPr>
            <w:tcW w:w="14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lang w:val="en-US" w:eastAsia="zh-CN"/>
              </w:rPr>
            </w:pPr>
            <w:r>
              <w:rPr>
                <w:rStyle w:val="35"/>
                <w:rFonts w:hint="eastAsia" w:ascii="Times New Roman" w:hAnsi="Times New Roman" w:cs="Times New Roman"/>
                <w:sz w:val="24"/>
                <w:lang w:val="en-US" w:eastAsia="zh-CN"/>
              </w:rPr>
              <w:t>总氯</w:t>
            </w:r>
          </w:p>
        </w:tc>
        <w:tc>
          <w:tcPr>
            <w:tcW w:w="171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p>
        </w:tc>
        <w:tc>
          <w:tcPr>
            <w:tcW w:w="17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lang w:val="en-US" w:eastAsia="zh-CN"/>
              </w:rPr>
            </w:pPr>
          </w:p>
        </w:tc>
        <w:tc>
          <w:tcPr>
            <w:tcW w:w="252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cs="Times New Roman"/>
                <w:sz w:val="24"/>
                <w:lang w:val="en-US" w:eastAsia="zh-CN"/>
              </w:rPr>
            </w:pPr>
          </w:p>
        </w:tc>
        <w:tc>
          <w:tcPr>
            <w:tcW w:w="14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lang w:val="en-US" w:eastAsia="zh-CN"/>
              </w:rPr>
            </w:pPr>
            <w:r>
              <w:rPr>
                <w:rStyle w:val="35"/>
                <w:rFonts w:hint="eastAsia" w:ascii="Times New Roman" w:hAnsi="Times New Roman" w:cs="Times New Roman"/>
                <w:sz w:val="24"/>
                <w:lang w:val="en-US" w:eastAsia="zh-CN"/>
              </w:rPr>
              <w:t>悬浮物</w:t>
            </w:r>
          </w:p>
        </w:tc>
        <w:tc>
          <w:tcPr>
            <w:tcW w:w="171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p>
        </w:tc>
        <w:tc>
          <w:tcPr>
            <w:tcW w:w="17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lang w:val="en-US" w:eastAsia="zh-CN"/>
              </w:rPr>
            </w:pPr>
          </w:p>
        </w:tc>
        <w:tc>
          <w:tcPr>
            <w:tcW w:w="252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cs="Times New Roman"/>
                <w:sz w:val="24"/>
                <w:lang w:val="en-US" w:eastAsia="zh-CN"/>
              </w:rPr>
            </w:pPr>
          </w:p>
        </w:tc>
        <w:tc>
          <w:tcPr>
            <w:tcW w:w="14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lang w:val="en-US" w:eastAsia="zh-CN"/>
              </w:rPr>
            </w:pPr>
            <w:r>
              <w:rPr>
                <w:rStyle w:val="35"/>
                <w:rFonts w:hint="eastAsia" w:ascii="Times New Roman" w:hAnsi="Times New Roman" w:cs="Times New Roman"/>
                <w:sz w:val="24"/>
                <w:lang w:val="en-US" w:eastAsia="zh-CN"/>
              </w:rPr>
              <w:t>化学需氧量</w:t>
            </w:r>
          </w:p>
        </w:tc>
        <w:tc>
          <w:tcPr>
            <w:tcW w:w="171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p>
        </w:tc>
        <w:tc>
          <w:tcPr>
            <w:tcW w:w="17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lang w:val="en-US" w:eastAsia="zh-CN"/>
              </w:rPr>
            </w:pPr>
          </w:p>
        </w:tc>
        <w:tc>
          <w:tcPr>
            <w:tcW w:w="252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cs="Times New Roman"/>
                <w:sz w:val="24"/>
                <w:lang w:val="en-US" w:eastAsia="zh-CN"/>
              </w:rPr>
            </w:pPr>
          </w:p>
        </w:tc>
        <w:tc>
          <w:tcPr>
            <w:tcW w:w="14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lang w:val="en-US" w:eastAsia="zh-CN"/>
              </w:rPr>
            </w:pPr>
            <w:r>
              <w:rPr>
                <w:rStyle w:val="35"/>
                <w:rFonts w:hint="eastAsia" w:ascii="Times New Roman" w:hAnsi="Times New Roman" w:cs="Times New Roman"/>
                <w:sz w:val="24"/>
                <w:lang w:val="en-US" w:eastAsia="zh-CN"/>
              </w:rPr>
              <w:t>氨氮</w:t>
            </w:r>
          </w:p>
        </w:tc>
        <w:tc>
          <w:tcPr>
            <w:tcW w:w="171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p>
        </w:tc>
        <w:tc>
          <w:tcPr>
            <w:tcW w:w="17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lang w:val="en-US" w:eastAsia="zh-CN"/>
              </w:rPr>
            </w:pPr>
          </w:p>
        </w:tc>
        <w:tc>
          <w:tcPr>
            <w:tcW w:w="252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cs="Times New Roman"/>
                <w:sz w:val="24"/>
                <w:lang w:val="en-US" w:eastAsia="zh-CN"/>
              </w:rPr>
            </w:pPr>
          </w:p>
        </w:tc>
        <w:tc>
          <w:tcPr>
            <w:tcW w:w="14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lang w:val="en-US" w:eastAsia="zh-CN"/>
              </w:rPr>
            </w:pPr>
            <w:r>
              <w:rPr>
                <w:rStyle w:val="35"/>
                <w:rFonts w:hint="eastAsia" w:ascii="Times New Roman" w:hAnsi="Times New Roman" w:cs="Times New Roman"/>
                <w:sz w:val="24"/>
                <w:lang w:val="en-US" w:eastAsia="zh-CN"/>
              </w:rPr>
              <w:t>粪大肠菌群</w:t>
            </w:r>
          </w:p>
        </w:tc>
        <w:tc>
          <w:tcPr>
            <w:tcW w:w="171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p>
        </w:tc>
        <w:tc>
          <w:tcPr>
            <w:tcW w:w="17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bl>
    <w:p>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bookmarkStart w:id="0" w:name="_GoBack"/>
      <w:bookmarkEnd w:id="0"/>
      <w:r>
        <w:rPr>
          <w:rFonts w:hint="default" w:ascii="Times New Roman" w:hAnsi="Times New Roman" w:cs="Times New Roman" w:eastAsiaTheme="minorEastAsia"/>
          <w:b/>
          <w:sz w:val="28"/>
          <w:szCs w:val="28"/>
          <w:lang w:val="en-US" w:eastAsia="zh-CN"/>
        </w:rPr>
        <w:t>2.2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配套措施落实情况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（1）区域削减及淘汰落后产能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本公司不涉及区域削减污染物总量措施，所有生产设备中没有需淘汰的落后产能设备。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（2）防护距离控制及居民搬迁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本项目卫生防护距离内无环境敏感点。</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2.3 </w:t>
      </w:r>
      <w:r>
        <w:rPr>
          <w:rFonts w:hint="default" w:ascii="Times New Roman" w:hAnsi="Times New Roman" w:cs="Times New Roman" w:eastAsiaTheme="minorEastAsia"/>
          <w:b/>
          <w:sz w:val="28"/>
          <w:szCs w:val="28"/>
          <w:lang w:val="en-US" w:eastAsia="zh-CN"/>
        </w:rPr>
        <w:t>其他措施落实情况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本项目不涉及林地、珍稀动物保护、区域环境整治、相关外围工程建设情况等。</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3</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整改工作情况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w:t>
      </w:r>
      <w:r>
        <w:rPr>
          <w:rFonts w:hint="default" w:ascii="Times New Roman" w:hAnsi="Times New Roman" w:cs="Times New Roman" w:eastAsiaTheme="minorEastAsia"/>
          <w:sz w:val="24"/>
          <w:szCs w:val="24"/>
          <w:lang w:val="en-US" w:eastAsia="zh-CN"/>
        </w:rPr>
        <w:t>验收现场检查会</w:t>
      </w:r>
      <w:r>
        <w:rPr>
          <w:rFonts w:hint="eastAsia" w:ascii="Times New Roman" w:hAnsi="Times New Roman" w:cs="Times New Roman" w:eastAsiaTheme="minorEastAsia"/>
          <w:sz w:val="24"/>
          <w:szCs w:val="24"/>
          <w:lang w:val="en-US" w:eastAsia="zh-CN"/>
        </w:rPr>
        <w:t>专家提出的整改意见及整改措施如下：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（1）院区地面应及时清理，保持院区地面清洁，防止扬尘。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整改/修改情况：已安排专门人员及时清理院区地面卫生，保持院区地面清洁，防止扬尘。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定期检查废气收集设施的运行情况，确保废气有效收集和处理；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整改/修改情况：已安排专门人员</w:t>
      </w:r>
      <w:r>
        <w:rPr>
          <w:rFonts w:hint="default" w:ascii="Times New Roman" w:hAnsi="Times New Roman" w:cs="Times New Roman" w:eastAsiaTheme="minorEastAsia"/>
          <w:sz w:val="24"/>
          <w:szCs w:val="24"/>
          <w:u w:val="single"/>
          <w:lang w:val="en-US" w:eastAsia="zh-CN"/>
        </w:rPr>
        <w:t>定期检查废气收集设施的运行情况，确保废气有效收集和处理</w:t>
      </w:r>
      <w:r>
        <w:rPr>
          <w:rFonts w:hint="eastAsia" w:ascii="Times New Roman" w:hAnsi="Times New Roman" w:cs="Times New Roman" w:eastAsiaTheme="minorEastAsia"/>
          <w:sz w:val="24"/>
          <w:szCs w:val="24"/>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项目运营过程中，严格执行排污许可排放标准，一般工业固废严格按照《一般工业固体废物贮存和填埋污染控制标准》（GB 18599-2020）要求执行，危险废物严格按照《危险废物贮存污染控制标准》（GB 18597-2023）要求执行。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项目运营过程中，严格执行排污许可排放标准，一般工业固废严格按照《一般工业固体废物贮存和填埋污染控制标准》（GB 18599-2020）要求执行，危险废物严格按照《危险废物贮存污染控制标准》（GB 18597-2023）要求执行。</w:t>
      </w:r>
    </w:p>
    <w:p>
      <w:pPr>
        <w:rPr>
          <w:rFonts w:hint="default"/>
          <w:lang w:val="en-US" w:eastAsia="zh-CN"/>
        </w:rPr>
      </w:pPr>
    </w:p>
    <w:sectPr>
      <w:footerReference r:id="rId3" w:type="default"/>
      <w:pgSz w:w="11906" w:h="16838"/>
      <w:pgMar w:top="1474" w:right="1588" w:bottom="113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pPr>
          <w:pStyle w:val="1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Y2JkODAxZjFlOTg1MGE3OWM0OGFkMWI5NzMzYT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53F0C01"/>
    <w:rsid w:val="066F2801"/>
    <w:rsid w:val="06D25F48"/>
    <w:rsid w:val="08981135"/>
    <w:rsid w:val="08AC6127"/>
    <w:rsid w:val="0ADB5E7A"/>
    <w:rsid w:val="0B472137"/>
    <w:rsid w:val="0C8223EB"/>
    <w:rsid w:val="0D0001DD"/>
    <w:rsid w:val="0FF973A5"/>
    <w:rsid w:val="12E131BC"/>
    <w:rsid w:val="140B7F29"/>
    <w:rsid w:val="16154F53"/>
    <w:rsid w:val="17913E26"/>
    <w:rsid w:val="17B71A49"/>
    <w:rsid w:val="182F2017"/>
    <w:rsid w:val="19A12421"/>
    <w:rsid w:val="19BE3F0C"/>
    <w:rsid w:val="1AAE2376"/>
    <w:rsid w:val="1B1851B0"/>
    <w:rsid w:val="1C0D1583"/>
    <w:rsid w:val="1F7E33E3"/>
    <w:rsid w:val="20C33720"/>
    <w:rsid w:val="20FF1092"/>
    <w:rsid w:val="218C6A2F"/>
    <w:rsid w:val="22B36145"/>
    <w:rsid w:val="233314C7"/>
    <w:rsid w:val="24657C98"/>
    <w:rsid w:val="24C100AF"/>
    <w:rsid w:val="26F95E73"/>
    <w:rsid w:val="270B5883"/>
    <w:rsid w:val="288C09DE"/>
    <w:rsid w:val="2ABB7EB6"/>
    <w:rsid w:val="2AC46601"/>
    <w:rsid w:val="2F1728B1"/>
    <w:rsid w:val="30674F5B"/>
    <w:rsid w:val="321E3342"/>
    <w:rsid w:val="35475771"/>
    <w:rsid w:val="370D6C67"/>
    <w:rsid w:val="38367638"/>
    <w:rsid w:val="3BD50FCD"/>
    <w:rsid w:val="3CE34796"/>
    <w:rsid w:val="42A64878"/>
    <w:rsid w:val="446F2B9F"/>
    <w:rsid w:val="44756DC2"/>
    <w:rsid w:val="44CD1674"/>
    <w:rsid w:val="452C453B"/>
    <w:rsid w:val="4588524B"/>
    <w:rsid w:val="478466B3"/>
    <w:rsid w:val="4C9A6D84"/>
    <w:rsid w:val="4D5558B4"/>
    <w:rsid w:val="4E6F0D56"/>
    <w:rsid w:val="4EF37070"/>
    <w:rsid w:val="502328A6"/>
    <w:rsid w:val="518A07B0"/>
    <w:rsid w:val="52B018E5"/>
    <w:rsid w:val="53146370"/>
    <w:rsid w:val="536E48F6"/>
    <w:rsid w:val="53DD36D8"/>
    <w:rsid w:val="54063F0A"/>
    <w:rsid w:val="54E91C64"/>
    <w:rsid w:val="54EE0658"/>
    <w:rsid w:val="550429A6"/>
    <w:rsid w:val="562954F0"/>
    <w:rsid w:val="56D71B8E"/>
    <w:rsid w:val="5A0C3D15"/>
    <w:rsid w:val="5AE14D89"/>
    <w:rsid w:val="5C084E7C"/>
    <w:rsid w:val="60A878DC"/>
    <w:rsid w:val="60B82B42"/>
    <w:rsid w:val="610550FE"/>
    <w:rsid w:val="62536A85"/>
    <w:rsid w:val="629D7475"/>
    <w:rsid w:val="63416D0D"/>
    <w:rsid w:val="63AE1EC8"/>
    <w:rsid w:val="641B4FF7"/>
    <w:rsid w:val="649460BF"/>
    <w:rsid w:val="68D4001D"/>
    <w:rsid w:val="6A4662AD"/>
    <w:rsid w:val="6A7038C2"/>
    <w:rsid w:val="6AAE1741"/>
    <w:rsid w:val="6B9B71D6"/>
    <w:rsid w:val="6C9227DE"/>
    <w:rsid w:val="6F5F79E8"/>
    <w:rsid w:val="718F3339"/>
    <w:rsid w:val="71BE777B"/>
    <w:rsid w:val="75926377"/>
    <w:rsid w:val="7696248B"/>
    <w:rsid w:val="76A35191"/>
    <w:rsid w:val="79425628"/>
    <w:rsid w:val="79B002F1"/>
    <w:rsid w:val="7ACF34CF"/>
    <w:rsid w:val="7B910714"/>
    <w:rsid w:val="7CC72557"/>
    <w:rsid w:val="7D422132"/>
    <w:rsid w:val="7EAB7F69"/>
    <w:rsid w:val="7ECC448D"/>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240" w:lineRule="auto"/>
      <w:outlineLvl w:val="0"/>
    </w:pPr>
    <w:rPr>
      <w:rFonts w:ascii="Times New Roman" w:hAnsi="Times New Roman" w:eastAsia="楷体"/>
      <w:b/>
      <w:bCs/>
      <w:kern w:val="44"/>
      <w:sz w:val="24"/>
      <w:szCs w:val="44"/>
    </w:rPr>
  </w:style>
  <w:style w:type="paragraph" w:styleId="5">
    <w:name w:val="heading 2"/>
    <w:basedOn w:val="1"/>
    <w:next w:val="1"/>
    <w:autoRedefine/>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autoRedefine/>
    <w:qFormat/>
    <w:uiPriority w:val="0"/>
    <w:rPr>
      <w:rFonts w:ascii="宋体" w:hAnsi="Courier New"/>
    </w:rPr>
  </w:style>
  <w:style w:type="paragraph" w:styleId="6">
    <w:name w:val="annotation text"/>
    <w:basedOn w:val="1"/>
    <w:link w:val="30"/>
    <w:autoRedefine/>
    <w:qFormat/>
    <w:uiPriority w:val="0"/>
    <w:pPr>
      <w:jc w:val="left"/>
    </w:pPr>
    <w:rPr>
      <w:rFonts w:ascii="Times New Roman" w:hAnsi="Times New Roman"/>
      <w:szCs w:val="20"/>
    </w:rPr>
  </w:style>
  <w:style w:type="paragraph" w:styleId="7">
    <w:name w:val="Body Text"/>
    <w:basedOn w:val="1"/>
    <w:link w:val="28"/>
    <w:autoRedefine/>
    <w:qFormat/>
    <w:uiPriority w:val="0"/>
    <w:pPr>
      <w:spacing w:after="120"/>
    </w:pPr>
    <w:rPr>
      <w:rFonts w:ascii="Times New Roman" w:hAnsi="Times New Roman"/>
      <w:szCs w:val="20"/>
    </w:rPr>
  </w:style>
  <w:style w:type="paragraph" w:styleId="8">
    <w:name w:val="Body Text Indent"/>
    <w:basedOn w:val="1"/>
    <w:next w:val="9"/>
    <w:autoRedefine/>
    <w:unhideWhenUsed/>
    <w:qFormat/>
    <w:uiPriority w:val="99"/>
    <w:pPr>
      <w:ind w:left="420" w:leftChars="200"/>
    </w:pPr>
  </w:style>
  <w:style w:type="paragraph" w:customStyle="1" w:styleId="9">
    <w:name w:val="样式 正文文本缩进 + 行距: 1.5 倍行距"/>
    <w:basedOn w:val="1"/>
    <w:autoRedefine/>
    <w:qFormat/>
    <w:uiPriority w:val="0"/>
    <w:pPr>
      <w:spacing w:after="120" w:line="360" w:lineRule="auto"/>
      <w:ind w:left="90" w:leftChars="32" w:firstLine="560" w:firstLineChars="200"/>
    </w:pPr>
    <w:rPr>
      <w:rFonts w:cs="宋体"/>
    </w:rPr>
  </w:style>
  <w:style w:type="paragraph" w:styleId="10">
    <w:name w:val="Plain Text"/>
    <w:basedOn w:val="1"/>
    <w:next w:val="8"/>
    <w:autoRedefine/>
    <w:qFormat/>
    <w:uiPriority w:val="0"/>
    <w:rPr>
      <w:rFonts w:ascii="宋体" w:hAnsi="Courier New" w:cs="Courier New"/>
      <w:szCs w:val="21"/>
    </w:rPr>
  </w:style>
  <w:style w:type="paragraph" w:styleId="11">
    <w:name w:val="Balloon Text"/>
    <w:basedOn w:val="1"/>
    <w:link w:val="24"/>
    <w:autoRedefine/>
    <w:semiHidden/>
    <w:unhideWhenUsed/>
    <w:qFormat/>
    <w:uiPriority w:val="99"/>
    <w:rPr>
      <w:sz w:val="18"/>
      <w:szCs w:val="18"/>
    </w:rPr>
  </w:style>
  <w:style w:type="paragraph" w:styleId="12">
    <w:name w:val="footer"/>
    <w:basedOn w:val="1"/>
    <w:link w:val="23"/>
    <w:autoRedefine/>
    <w:unhideWhenUsed/>
    <w:qFormat/>
    <w:uiPriority w:val="99"/>
    <w:pPr>
      <w:tabs>
        <w:tab w:val="center" w:pos="4153"/>
        <w:tab w:val="right" w:pos="8306"/>
      </w:tabs>
      <w:snapToGrid w:val="0"/>
      <w:jc w:val="left"/>
    </w:pPr>
    <w:rPr>
      <w:sz w:val="18"/>
      <w:szCs w:val="18"/>
    </w:rPr>
  </w:style>
  <w:style w:type="paragraph" w:styleId="13">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autoRedefine/>
    <w:qFormat/>
    <w:uiPriority w:val="0"/>
    <w:pPr>
      <w:spacing w:after="120"/>
      <w:ind w:left="420" w:leftChars="200"/>
    </w:pPr>
    <w:rPr>
      <w:sz w:val="16"/>
      <w:szCs w:val="16"/>
    </w:rPr>
  </w:style>
  <w:style w:type="paragraph" w:styleId="1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Body Text First Indent 2"/>
    <w:basedOn w:val="8"/>
    <w:next w:val="1"/>
    <w:autoRedefine/>
    <w:qFormat/>
    <w:uiPriority w:val="0"/>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autoRedefine/>
    <w:qFormat/>
    <w:uiPriority w:val="0"/>
    <w:rPr>
      <w:sz w:val="21"/>
      <w:szCs w:val="21"/>
    </w:rPr>
  </w:style>
  <w:style w:type="paragraph" w:customStyle="1" w:styleId="21">
    <w:name w:val="li_正文"/>
    <w:basedOn w:val="1"/>
    <w:autoRedefine/>
    <w:qFormat/>
    <w:uiPriority w:val="0"/>
    <w:pPr>
      <w:ind w:firstLine="200" w:firstLineChars="200"/>
      <w:jc w:val="left"/>
    </w:pPr>
    <w:rPr>
      <w:sz w:val="28"/>
      <w:szCs w:val="28"/>
    </w:rPr>
  </w:style>
  <w:style w:type="character" w:customStyle="1" w:styleId="22">
    <w:name w:val="页眉 Char"/>
    <w:basedOn w:val="19"/>
    <w:link w:val="13"/>
    <w:autoRedefine/>
    <w:qFormat/>
    <w:uiPriority w:val="99"/>
    <w:rPr>
      <w:sz w:val="18"/>
      <w:szCs w:val="18"/>
    </w:rPr>
  </w:style>
  <w:style w:type="character" w:customStyle="1" w:styleId="23">
    <w:name w:val="页脚 Char"/>
    <w:basedOn w:val="19"/>
    <w:link w:val="12"/>
    <w:autoRedefine/>
    <w:qFormat/>
    <w:uiPriority w:val="99"/>
    <w:rPr>
      <w:sz w:val="18"/>
      <w:szCs w:val="18"/>
    </w:rPr>
  </w:style>
  <w:style w:type="character" w:customStyle="1" w:styleId="24">
    <w:name w:val="批注框文本 Char"/>
    <w:basedOn w:val="19"/>
    <w:link w:val="11"/>
    <w:autoRedefine/>
    <w:semiHidden/>
    <w:qFormat/>
    <w:uiPriority w:val="99"/>
    <w:rPr>
      <w:rFonts w:ascii="Calibri" w:hAnsi="Calibri" w:eastAsia="宋体" w:cs="Times New Roman"/>
      <w:kern w:val="2"/>
      <w:sz w:val="18"/>
      <w:szCs w:val="18"/>
    </w:rPr>
  </w:style>
  <w:style w:type="paragraph" w:customStyle="1" w:styleId="25">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6">
    <w:name w:val="List Paragraph"/>
    <w:basedOn w:val="1"/>
    <w:autoRedefine/>
    <w:unhideWhenUsed/>
    <w:qFormat/>
    <w:uiPriority w:val="99"/>
    <w:pPr>
      <w:ind w:firstLine="420" w:firstLineChars="200"/>
    </w:pPr>
  </w:style>
  <w:style w:type="paragraph" w:customStyle="1" w:styleId="27">
    <w:name w:val="正1"/>
    <w:basedOn w:val="1"/>
    <w:link w:val="32"/>
    <w:autoRedefine/>
    <w:qFormat/>
    <w:uiPriority w:val="0"/>
    <w:pPr>
      <w:spacing w:line="360" w:lineRule="auto"/>
      <w:ind w:firstLine="200" w:firstLineChars="200"/>
      <w:jc w:val="left"/>
    </w:pPr>
    <w:rPr>
      <w:rFonts w:eastAsia="楷体_GB2312"/>
      <w:sz w:val="24"/>
    </w:rPr>
  </w:style>
  <w:style w:type="character" w:customStyle="1" w:styleId="28">
    <w:name w:val="正文文本 Char"/>
    <w:basedOn w:val="19"/>
    <w:link w:val="7"/>
    <w:autoRedefine/>
    <w:qFormat/>
    <w:uiPriority w:val="0"/>
    <w:rPr>
      <w:kern w:val="2"/>
      <w:sz w:val="21"/>
    </w:rPr>
  </w:style>
  <w:style w:type="paragraph" w:customStyle="1" w:styleId="29">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30">
    <w:name w:val="批注文字 Char"/>
    <w:basedOn w:val="19"/>
    <w:link w:val="6"/>
    <w:autoRedefine/>
    <w:qFormat/>
    <w:uiPriority w:val="0"/>
    <w:rPr>
      <w:kern w:val="2"/>
      <w:sz w:val="21"/>
    </w:rPr>
  </w:style>
  <w:style w:type="paragraph" w:customStyle="1" w:styleId="31">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2">
    <w:name w:val="正1 Char"/>
    <w:link w:val="27"/>
    <w:autoRedefine/>
    <w:qFormat/>
    <w:uiPriority w:val="0"/>
    <w:rPr>
      <w:rFonts w:ascii="Calibri" w:hAnsi="Calibri" w:eastAsia="楷体_GB2312"/>
      <w:kern w:val="2"/>
      <w:sz w:val="24"/>
      <w:szCs w:val="24"/>
    </w:rPr>
  </w:style>
  <w:style w:type="paragraph" w:customStyle="1" w:styleId="33">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4">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5">
    <w:name w:val="NormalCharacter"/>
    <w:autoRedefine/>
    <w:semiHidden/>
    <w:qFormat/>
    <w:uiPriority w:val="0"/>
  </w:style>
  <w:style w:type="paragraph" w:customStyle="1" w:styleId="36">
    <w:name w:val="Normal (Web)"/>
    <w:basedOn w:val="1"/>
    <w:autoRedefine/>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37">
    <w:name w:val="样式1"/>
    <w:basedOn w:val="1"/>
    <w:autoRedefine/>
    <w:qFormat/>
    <w:uiPriority w:val="0"/>
    <w:pPr>
      <w:adjustRightInd/>
      <w:snapToGrid/>
      <w:spacing w:after="0" w:line="360" w:lineRule="auto"/>
      <w:jc w:val="center"/>
    </w:pPr>
    <w:rPr>
      <w:rFonts w:ascii="仿宋_GB2312" w:hAnsi="Times New Roman" w:eastAsia="黑体" w:cs="Times New Roman"/>
      <w:b/>
      <w:kern w:val="2"/>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2710</Words>
  <Characters>2845</Characters>
  <Lines>18</Lines>
  <Paragraphs>5</Paragraphs>
  <TotalTime>0</TotalTime>
  <ScaleCrop>false</ScaleCrop>
  <LinksUpToDate>false</LinksUpToDate>
  <CharactersWithSpaces>2888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只若初见</cp:lastModifiedBy>
  <cp:lastPrinted>2019-02-26T02:51:00Z</cp:lastPrinted>
  <dcterms:modified xsi:type="dcterms:W3CDTF">2024-04-03T04:50:16Z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DAFD249D54E7440C822FD09DA75CBC3C</vt:lpwstr>
  </property>
</Properties>
</file>