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1133658">
      <w:pPr>
        <w:widowControl/>
        <w:spacing w:before="100" w:beforeAutospacing="1" w:after="100" w:afterAutospacing="1"/>
        <w:jc w:val="left"/>
        <w:rPr>
          <w:rFonts w:ascii="仿宋" w:hAnsi="仿宋" w:eastAsia="仿宋" w:cs="宋体"/>
          <w:b/>
          <w:bCs/>
          <w:kern w:val="0"/>
          <w:sz w:val="36"/>
          <w:szCs w:val="36"/>
          <w:highlight w:val="none"/>
        </w:rPr>
      </w:pPr>
      <w:r>
        <w:rPr>
          <w:rFonts w:hint="eastAsia" w:ascii="仿宋" w:hAnsi="仿宋" w:eastAsia="仿宋" w:cs="宋体"/>
          <w:b/>
          <w:bCs/>
          <w:kern w:val="0"/>
          <w:sz w:val="36"/>
          <w:szCs w:val="36"/>
          <w:highlight w:val="none"/>
        </w:rPr>
        <w:t>附件：格式</w:t>
      </w:r>
    </w:p>
    <w:p w14:paraId="3F348FED">
      <w:pPr>
        <w:widowControl/>
        <w:spacing w:before="100" w:beforeAutospacing="1" w:after="100" w:afterAutospacing="1"/>
        <w:jc w:val="center"/>
        <w:rPr>
          <w:rFonts w:ascii="仿宋" w:hAnsi="仿宋" w:eastAsia="仿宋" w:cs="宋体"/>
          <w:kern w:val="0"/>
          <w:sz w:val="36"/>
          <w:szCs w:val="36"/>
          <w:highlight w:val="none"/>
        </w:rPr>
      </w:pPr>
    </w:p>
    <w:p w14:paraId="3266F068">
      <w:pPr>
        <w:widowControl/>
        <w:spacing w:before="100" w:beforeAutospacing="1" w:after="100" w:afterAutospacing="1"/>
        <w:jc w:val="center"/>
        <w:rPr>
          <w:rFonts w:ascii="仿宋" w:hAnsi="仿宋" w:eastAsia="仿宋" w:cs="宋体"/>
          <w:kern w:val="0"/>
          <w:sz w:val="36"/>
          <w:szCs w:val="36"/>
          <w:highlight w:val="none"/>
        </w:rPr>
      </w:pPr>
    </w:p>
    <w:p w14:paraId="06F7A25A">
      <w:pPr>
        <w:widowControl/>
        <w:spacing w:before="100" w:beforeAutospacing="1" w:after="100" w:afterAutospacing="1"/>
        <w:jc w:val="center"/>
        <w:rPr>
          <w:rFonts w:ascii="宋体" w:hAnsi="宋体" w:cs="宋体"/>
          <w:b/>
          <w:bCs/>
          <w:kern w:val="0"/>
          <w:sz w:val="48"/>
          <w:szCs w:val="48"/>
          <w:highlight w:val="none"/>
        </w:rPr>
      </w:pPr>
      <w:r>
        <w:rPr>
          <w:rFonts w:hint="eastAsia" w:ascii="宋体" w:hAnsi="宋体" w:cs="宋体"/>
          <w:b/>
          <w:bCs/>
          <w:kern w:val="0"/>
          <w:sz w:val="48"/>
          <w:szCs w:val="48"/>
          <w:highlight w:val="none"/>
          <w:lang w:eastAsia="zh-CN"/>
        </w:rPr>
        <w:t>韶关市核与辐射安全监管能力建设项目</w:t>
      </w:r>
      <w:r>
        <w:rPr>
          <w:rFonts w:hint="eastAsia" w:ascii="宋体" w:hAnsi="宋体" w:cs="宋体"/>
          <w:b/>
          <w:bCs/>
          <w:kern w:val="0"/>
          <w:sz w:val="48"/>
          <w:szCs w:val="48"/>
          <w:highlight w:val="none"/>
        </w:rPr>
        <w:t>采购需求调查反馈意见报告</w:t>
      </w:r>
    </w:p>
    <w:p w14:paraId="26BF0EE3">
      <w:pPr>
        <w:pStyle w:val="2"/>
        <w:ind w:firstLine="0" w:firstLineChars="0"/>
        <w:rPr>
          <w:rFonts w:ascii="仿宋" w:hAnsi="仿宋" w:eastAsia="仿宋" w:cs="宋体"/>
          <w:kern w:val="0"/>
          <w:sz w:val="28"/>
          <w:szCs w:val="28"/>
          <w:highlight w:val="none"/>
        </w:rPr>
      </w:pPr>
    </w:p>
    <w:p w14:paraId="2E5EF622">
      <w:pPr>
        <w:pStyle w:val="2"/>
        <w:ind w:firstLine="0" w:firstLineChars="0"/>
        <w:rPr>
          <w:rFonts w:ascii="仿宋" w:hAnsi="仿宋" w:eastAsia="仿宋" w:cs="宋体"/>
          <w:kern w:val="0"/>
          <w:sz w:val="28"/>
          <w:szCs w:val="28"/>
          <w:highlight w:val="none"/>
        </w:rPr>
      </w:pPr>
    </w:p>
    <w:p w14:paraId="33EC5E91">
      <w:pPr>
        <w:pStyle w:val="2"/>
        <w:ind w:firstLine="0" w:firstLineChars="0"/>
        <w:rPr>
          <w:rFonts w:ascii="仿宋" w:hAnsi="仿宋" w:eastAsia="仿宋" w:cs="宋体"/>
          <w:kern w:val="0"/>
          <w:sz w:val="28"/>
          <w:szCs w:val="28"/>
          <w:highlight w:val="none"/>
        </w:rPr>
      </w:pPr>
    </w:p>
    <w:p w14:paraId="71C52D08">
      <w:pPr>
        <w:pStyle w:val="2"/>
        <w:ind w:firstLine="0" w:firstLineChars="0"/>
        <w:rPr>
          <w:rFonts w:ascii="仿宋" w:hAnsi="仿宋" w:eastAsia="仿宋" w:cs="宋体"/>
          <w:kern w:val="0"/>
          <w:sz w:val="28"/>
          <w:szCs w:val="28"/>
          <w:highlight w:val="none"/>
        </w:rPr>
      </w:pPr>
    </w:p>
    <w:p w14:paraId="63494DDE">
      <w:pPr>
        <w:pStyle w:val="2"/>
        <w:ind w:firstLine="0" w:firstLineChars="0"/>
        <w:rPr>
          <w:rFonts w:ascii="仿宋" w:hAnsi="仿宋" w:eastAsia="仿宋" w:cs="宋体"/>
          <w:kern w:val="0"/>
          <w:sz w:val="28"/>
          <w:szCs w:val="28"/>
          <w:highlight w:val="none"/>
        </w:rPr>
      </w:pPr>
    </w:p>
    <w:p w14:paraId="05FD89DC">
      <w:pPr>
        <w:pStyle w:val="2"/>
        <w:ind w:firstLine="0" w:firstLineChars="0"/>
        <w:rPr>
          <w:rFonts w:ascii="仿宋" w:hAnsi="仿宋" w:eastAsia="仿宋" w:cs="宋体"/>
          <w:kern w:val="0"/>
          <w:sz w:val="28"/>
          <w:szCs w:val="28"/>
          <w:highlight w:val="none"/>
        </w:rPr>
      </w:pPr>
    </w:p>
    <w:p w14:paraId="7BA57884">
      <w:pPr>
        <w:pStyle w:val="2"/>
        <w:ind w:firstLine="0" w:firstLineChars="0"/>
        <w:rPr>
          <w:rFonts w:ascii="仿宋" w:hAnsi="仿宋" w:eastAsia="仿宋" w:cs="宋体"/>
          <w:kern w:val="0"/>
          <w:sz w:val="36"/>
          <w:szCs w:val="36"/>
          <w:highlight w:val="none"/>
        </w:rPr>
      </w:pPr>
      <w:r>
        <w:rPr>
          <w:rFonts w:hint="eastAsia" w:ascii="仿宋" w:hAnsi="仿宋" w:eastAsia="仿宋" w:cs="宋体"/>
          <w:kern w:val="0"/>
          <w:sz w:val="28"/>
          <w:szCs w:val="28"/>
          <w:highlight w:val="none"/>
        </w:rPr>
        <w:t xml:space="preserve">          </w:t>
      </w:r>
      <w:r>
        <w:rPr>
          <w:rFonts w:hint="eastAsia" w:ascii="仿宋" w:hAnsi="仿宋" w:eastAsia="仿宋" w:cs="宋体"/>
          <w:kern w:val="0"/>
          <w:sz w:val="36"/>
          <w:szCs w:val="36"/>
          <w:highlight w:val="none"/>
        </w:rPr>
        <w:t xml:space="preserve">  公司名称（盖章）：</w:t>
      </w:r>
    </w:p>
    <w:p w14:paraId="5D88DCAE">
      <w:pPr>
        <w:pStyle w:val="2"/>
        <w:ind w:firstLine="0" w:firstLineChars="0"/>
        <w:rPr>
          <w:rFonts w:ascii="仿宋" w:hAnsi="仿宋" w:eastAsia="仿宋" w:cs="宋体"/>
          <w:kern w:val="0"/>
          <w:sz w:val="36"/>
          <w:szCs w:val="36"/>
          <w:highlight w:val="none"/>
        </w:rPr>
      </w:pPr>
    </w:p>
    <w:p w14:paraId="05F6EB37">
      <w:pPr>
        <w:pStyle w:val="2"/>
        <w:ind w:firstLine="0" w:firstLineChars="0"/>
        <w:rPr>
          <w:rFonts w:ascii="仿宋" w:hAnsi="仿宋" w:eastAsia="仿宋" w:cs="宋体"/>
          <w:kern w:val="0"/>
          <w:sz w:val="28"/>
          <w:szCs w:val="28"/>
          <w:highlight w:val="none"/>
        </w:rPr>
      </w:pPr>
    </w:p>
    <w:p w14:paraId="7E82101B">
      <w:pPr>
        <w:pStyle w:val="2"/>
        <w:ind w:firstLine="0" w:firstLineChars="0"/>
        <w:rPr>
          <w:rFonts w:ascii="仿宋" w:hAnsi="仿宋" w:eastAsia="仿宋" w:cs="宋体"/>
          <w:kern w:val="0"/>
          <w:sz w:val="28"/>
          <w:szCs w:val="28"/>
          <w:highlight w:val="none"/>
        </w:rPr>
      </w:pPr>
    </w:p>
    <w:p w14:paraId="3A34F882">
      <w:pPr>
        <w:pStyle w:val="2"/>
        <w:ind w:firstLine="0" w:firstLineChars="0"/>
        <w:rPr>
          <w:rFonts w:ascii="仿宋" w:hAnsi="仿宋" w:eastAsia="仿宋" w:cs="宋体"/>
          <w:kern w:val="0"/>
          <w:sz w:val="28"/>
          <w:szCs w:val="28"/>
          <w:highlight w:val="none"/>
        </w:rPr>
      </w:pPr>
    </w:p>
    <w:p w14:paraId="4B1F6D0B">
      <w:pPr>
        <w:pStyle w:val="2"/>
        <w:ind w:firstLine="0" w:firstLineChars="0"/>
        <w:rPr>
          <w:rFonts w:ascii="仿宋" w:hAnsi="仿宋" w:eastAsia="仿宋" w:cs="宋体"/>
          <w:kern w:val="0"/>
          <w:sz w:val="28"/>
          <w:szCs w:val="28"/>
          <w:highlight w:val="none"/>
        </w:rPr>
      </w:pPr>
    </w:p>
    <w:p w14:paraId="2AB2E56A">
      <w:pPr>
        <w:pStyle w:val="2"/>
        <w:ind w:firstLine="0" w:firstLineChars="0"/>
        <w:rPr>
          <w:rFonts w:ascii="仿宋" w:hAnsi="仿宋" w:eastAsia="仿宋" w:cs="宋体"/>
          <w:kern w:val="0"/>
          <w:sz w:val="28"/>
          <w:szCs w:val="28"/>
          <w:highlight w:val="none"/>
        </w:rPr>
      </w:pPr>
    </w:p>
    <w:p w14:paraId="0922597F">
      <w:pPr>
        <w:pStyle w:val="2"/>
        <w:ind w:firstLine="0" w:firstLineChars="0"/>
        <w:rPr>
          <w:rFonts w:ascii="仿宋" w:hAnsi="仿宋" w:eastAsia="仿宋" w:cs="宋体"/>
          <w:kern w:val="0"/>
          <w:sz w:val="28"/>
          <w:szCs w:val="28"/>
          <w:highlight w:val="none"/>
        </w:rPr>
      </w:pPr>
    </w:p>
    <w:p w14:paraId="09DE3F8A">
      <w:pPr>
        <w:pStyle w:val="2"/>
        <w:ind w:firstLine="0" w:firstLineChars="0"/>
        <w:rPr>
          <w:rFonts w:ascii="仿宋" w:hAnsi="仿宋" w:eastAsia="仿宋" w:cs="宋体"/>
          <w:b/>
          <w:bCs/>
          <w:kern w:val="0"/>
          <w:sz w:val="28"/>
          <w:szCs w:val="28"/>
          <w:highlight w:val="none"/>
        </w:rPr>
        <w:sectPr>
          <w:footerReference r:id="rId3" w:type="default"/>
          <w:pgSz w:w="11906" w:h="16838"/>
          <w:pgMar w:top="1440" w:right="1558" w:bottom="1440" w:left="1576" w:header="851" w:footer="992" w:gutter="0"/>
          <w:cols w:space="720" w:num="1"/>
          <w:docGrid w:type="lines" w:linePitch="312" w:charSpace="0"/>
        </w:sectPr>
      </w:pPr>
    </w:p>
    <w:p w14:paraId="3CB55397">
      <w:pPr>
        <w:pStyle w:val="2"/>
        <w:ind w:firstLine="0" w:firstLineChars="0"/>
        <w:rPr>
          <w:rFonts w:ascii="仿宋" w:hAnsi="仿宋" w:eastAsia="仿宋" w:cs="宋体"/>
          <w:b/>
          <w:bCs/>
          <w:kern w:val="0"/>
          <w:sz w:val="28"/>
          <w:szCs w:val="28"/>
          <w:highlight w:val="none"/>
        </w:rPr>
      </w:pPr>
      <w:r>
        <w:rPr>
          <w:rFonts w:hint="eastAsia" w:ascii="仿宋" w:hAnsi="仿宋" w:eastAsia="仿宋" w:cs="宋体"/>
          <w:b/>
          <w:bCs/>
          <w:kern w:val="0"/>
          <w:sz w:val="28"/>
          <w:szCs w:val="28"/>
          <w:highlight w:val="none"/>
        </w:rPr>
        <w:t>附件1</w:t>
      </w:r>
    </w:p>
    <w:p w14:paraId="22B5FFE4">
      <w:pPr>
        <w:pStyle w:val="2"/>
        <w:ind w:firstLine="0" w:firstLineChars="0"/>
        <w:jc w:val="center"/>
        <w:rPr>
          <w:rFonts w:ascii="仿宋" w:hAnsi="仿宋" w:eastAsia="仿宋" w:cs="宋体"/>
          <w:b/>
          <w:bCs/>
          <w:kern w:val="0"/>
          <w:sz w:val="28"/>
          <w:szCs w:val="28"/>
          <w:highlight w:val="none"/>
        </w:rPr>
      </w:pPr>
      <w:r>
        <w:rPr>
          <w:rFonts w:hint="eastAsia" w:ascii="仿宋" w:hAnsi="仿宋" w:eastAsia="仿宋" w:cs="宋体"/>
          <w:b/>
          <w:bCs/>
          <w:sz w:val="36"/>
          <w:szCs w:val="36"/>
          <w:highlight w:val="none"/>
        </w:rPr>
        <w:t>企业营业执照</w:t>
      </w:r>
    </w:p>
    <w:p w14:paraId="3B56B457">
      <w:pPr>
        <w:pStyle w:val="2"/>
        <w:ind w:firstLine="0" w:firstLineChars="0"/>
        <w:rPr>
          <w:rFonts w:ascii="仿宋" w:hAnsi="仿宋" w:eastAsia="仿宋" w:cs="宋体"/>
          <w:kern w:val="0"/>
          <w:sz w:val="28"/>
          <w:szCs w:val="28"/>
          <w:highlight w:val="none"/>
        </w:rPr>
      </w:pPr>
    </w:p>
    <w:p w14:paraId="566AF781">
      <w:pPr>
        <w:pStyle w:val="2"/>
        <w:spacing w:line="360" w:lineRule="auto"/>
        <w:ind w:firstLine="0" w:firstLineChars="0"/>
        <w:rPr>
          <w:rFonts w:hint="eastAsia" w:ascii="仿宋" w:hAnsi="仿宋" w:eastAsia="仿宋" w:cs="宋体"/>
          <w:kern w:val="0"/>
          <w:sz w:val="28"/>
          <w:szCs w:val="28"/>
          <w:highlight w:val="none"/>
          <w:lang w:eastAsia="zh-CN"/>
        </w:rPr>
      </w:pPr>
      <w:r>
        <w:rPr>
          <w:rFonts w:hint="eastAsia" w:ascii="仿宋" w:hAnsi="仿宋" w:eastAsia="仿宋" w:cs="宋体"/>
          <w:kern w:val="0"/>
          <w:sz w:val="28"/>
          <w:szCs w:val="28"/>
          <w:highlight w:val="none"/>
        </w:rPr>
        <w:t>致：</w:t>
      </w:r>
      <w:r>
        <w:rPr>
          <w:rFonts w:hint="eastAsia" w:ascii="仿宋" w:hAnsi="仿宋" w:eastAsia="仿宋" w:cs="宋体"/>
          <w:kern w:val="0"/>
          <w:sz w:val="28"/>
          <w:szCs w:val="28"/>
          <w:highlight w:val="none"/>
          <w:lang w:val="en-US" w:eastAsia="zh-CN"/>
        </w:rPr>
        <w:t>韶关市生态环境局/</w:t>
      </w:r>
      <w:bookmarkStart w:id="0" w:name="_GoBack"/>
      <w:bookmarkEnd w:id="0"/>
      <w:r>
        <w:rPr>
          <w:rFonts w:hint="eastAsia" w:ascii="仿宋" w:hAnsi="仿宋" w:eastAsia="仿宋" w:cs="仿宋"/>
          <w:color w:val="000000"/>
          <w:sz w:val="28"/>
          <w:szCs w:val="28"/>
          <w:highlight w:val="none"/>
          <w:lang w:eastAsia="zh-CN"/>
        </w:rPr>
        <w:t>韶关市瑞诚项目管理有限公司</w:t>
      </w:r>
    </w:p>
    <w:p w14:paraId="7190093F">
      <w:pPr>
        <w:widowControl/>
        <w:spacing w:after="150" w:line="360" w:lineRule="auto"/>
        <w:ind w:firstLine="420"/>
        <w:jc w:val="left"/>
        <w:rPr>
          <w:rFonts w:ascii="仿宋" w:hAnsi="仿宋" w:eastAsia="仿宋" w:cs="宋体"/>
          <w:kern w:val="0"/>
          <w:sz w:val="28"/>
          <w:szCs w:val="28"/>
          <w:highlight w:val="none"/>
        </w:rPr>
      </w:pPr>
    </w:p>
    <w:p w14:paraId="3FB3F68D">
      <w:pPr>
        <w:widowControl/>
        <w:spacing w:after="150" w:line="360" w:lineRule="auto"/>
        <w:ind w:firstLine="420"/>
        <w:jc w:val="left"/>
        <w:rPr>
          <w:rFonts w:ascii="仿宋" w:hAnsi="仿宋" w:eastAsia="仿宋" w:cs="宋体"/>
          <w:kern w:val="0"/>
          <w:sz w:val="28"/>
          <w:szCs w:val="28"/>
          <w:highlight w:val="none"/>
        </w:rPr>
      </w:pPr>
      <w:r>
        <w:rPr>
          <w:rFonts w:hint="eastAsia" w:ascii="仿宋" w:hAnsi="仿宋" w:eastAsia="仿宋" w:cs="宋体"/>
          <w:kern w:val="0"/>
          <w:sz w:val="28"/>
          <w:szCs w:val="28"/>
          <w:highlight w:val="none"/>
        </w:rPr>
        <w:t xml:space="preserve"> 根据</w:t>
      </w:r>
      <w:r>
        <w:rPr>
          <w:rFonts w:hint="eastAsia" w:ascii="仿宋" w:hAnsi="仿宋" w:eastAsia="仿宋" w:cs="宋体"/>
          <w:kern w:val="0"/>
          <w:sz w:val="28"/>
          <w:szCs w:val="28"/>
          <w:highlight w:val="none"/>
          <w:lang w:eastAsia="zh-CN"/>
        </w:rPr>
        <w:t>韶关市核与辐射安全监管能力建设项目</w:t>
      </w:r>
      <w:r>
        <w:rPr>
          <w:rFonts w:hint="eastAsia" w:ascii="仿宋" w:hAnsi="仿宋" w:eastAsia="仿宋" w:cs="宋体"/>
          <w:kern w:val="0"/>
          <w:sz w:val="28"/>
          <w:szCs w:val="28"/>
          <w:highlight w:val="none"/>
        </w:rPr>
        <w:t>采购需求调查咨询公告内容，我公司现按公告内容提交反馈意见。</w:t>
      </w:r>
    </w:p>
    <w:p w14:paraId="190B236F">
      <w:pPr>
        <w:widowControl/>
        <w:spacing w:after="150" w:line="360" w:lineRule="auto"/>
        <w:ind w:firstLine="420"/>
        <w:jc w:val="left"/>
        <w:rPr>
          <w:rFonts w:ascii="仿宋" w:hAnsi="仿宋" w:eastAsia="仿宋" w:cs="仿宋"/>
          <w:kern w:val="0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kern w:val="0"/>
          <w:sz w:val="28"/>
          <w:szCs w:val="28"/>
          <w:highlight w:val="none"/>
        </w:rPr>
        <w:t>联系方法：</w:t>
      </w:r>
      <w:r>
        <w:rPr>
          <w:rFonts w:hint="eastAsia" w:ascii="仿宋" w:hAnsi="仿宋" w:eastAsia="仿宋" w:cs="仿宋"/>
          <w:kern w:val="0"/>
          <w:sz w:val="28"/>
          <w:szCs w:val="28"/>
          <w:highlight w:val="none"/>
          <w:u w:val="single"/>
        </w:rPr>
        <w:t>（包括但不限于：联系人、联系电话、手机、传真、电子邮箱等）</w:t>
      </w:r>
    </w:p>
    <w:p w14:paraId="32DAAA7C">
      <w:pPr>
        <w:widowControl/>
        <w:spacing w:after="150" w:line="360" w:lineRule="auto"/>
        <w:ind w:firstLine="420"/>
        <w:jc w:val="left"/>
        <w:rPr>
          <w:rFonts w:ascii="仿宋" w:hAnsi="仿宋" w:eastAsia="仿宋" w:cs="宋体"/>
          <w:sz w:val="28"/>
          <w:szCs w:val="28"/>
          <w:highlight w:val="none"/>
        </w:rPr>
      </w:pPr>
      <w:r>
        <w:rPr>
          <w:rFonts w:hint="eastAsia" w:ascii="仿宋" w:hAnsi="仿宋" w:eastAsia="仿宋" w:cs="宋体"/>
          <w:sz w:val="28"/>
          <w:szCs w:val="28"/>
          <w:highlight w:val="none"/>
        </w:rPr>
        <w:t xml:space="preserve"> 后</w:t>
      </w:r>
      <w:r>
        <w:rPr>
          <w:rFonts w:hint="eastAsia" w:ascii="仿宋" w:hAnsi="仿宋" w:eastAsia="仿宋" w:cs="仿宋"/>
          <w:kern w:val="0"/>
          <w:sz w:val="28"/>
          <w:szCs w:val="28"/>
          <w:highlight w:val="none"/>
        </w:rPr>
        <w:t>附</w:t>
      </w:r>
      <w:r>
        <w:rPr>
          <w:rFonts w:hint="eastAsia" w:ascii="仿宋" w:hAnsi="仿宋" w:eastAsia="仿宋" w:cs="宋体"/>
          <w:sz w:val="28"/>
          <w:szCs w:val="28"/>
          <w:highlight w:val="none"/>
        </w:rPr>
        <w:t>企业营业执照副本复印件 </w:t>
      </w:r>
    </w:p>
    <w:p w14:paraId="11B575D1">
      <w:pPr>
        <w:widowControl/>
        <w:spacing w:after="150" w:line="360" w:lineRule="auto"/>
        <w:ind w:firstLine="420"/>
        <w:jc w:val="right"/>
        <w:rPr>
          <w:rFonts w:ascii="仿宋" w:hAnsi="仿宋" w:eastAsia="仿宋" w:cs="仿宋"/>
          <w:kern w:val="0"/>
          <w:sz w:val="28"/>
          <w:szCs w:val="28"/>
          <w:highlight w:val="none"/>
        </w:rPr>
      </w:pPr>
    </w:p>
    <w:p w14:paraId="09574098">
      <w:pPr>
        <w:widowControl/>
        <w:spacing w:after="150" w:line="360" w:lineRule="auto"/>
        <w:ind w:firstLine="420"/>
        <w:jc w:val="right"/>
        <w:rPr>
          <w:rFonts w:ascii="仿宋" w:hAnsi="仿宋" w:eastAsia="仿宋" w:cs="仿宋"/>
          <w:kern w:val="0"/>
          <w:sz w:val="28"/>
          <w:szCs w:val="28"/>
          <w:highlight w:val="none"/>
        </w:rPr>
      </w:pPr>
    </w:p>
    <w:p w14:paraId="3F5E95AF">
      <w:pPr>
        <w:widowControl/>
        <w:spacing w:after="150" w:line="360" w:lineRule="auto"/>
        <w:ind w:firstLine="420"/>
        <w:jc w:val="right"/>
        <w:rPr>
          <w:rFonts w:ascii="仿宋" w:hAnsi="仿宋" w:eastAsia="仿宋" w:cs="仿宋"/>
          <w:kern w:val="0"/>
          <w:sz w:val="28"/>
          <w:szCs w:val="28"/>
          <w:highlight w:val="none"/>
        </w:rPr>
      </w:pPr>
    </w:p>
    <w:p w14:paraId="723BE309">
      <w:pPr>
        <w:widowControl/>
        <w:spacing w:after="150" w:line="360" w:lineRule="auto"/>
        <w:ind w:firstLine="420"/>
        <w:jc w:val="right"/>
        <w:rPr>
          <w:rFonts w:ascii="仿宋" w:hAnsi="仿宋" w:eastAsia="仿宋" w:cs="仿宋"/>
          <w:kern w:val="0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kern w:val="0"/>
          <w:sz w:val="28"/>
          <w:szCs w:val="28"/>
          <w:highlight w:val="none"/>
        </w:rPr>
        <w:t>公司名称：</w:t>
      </w:r>
      <w:r>
        <w:rPr>
          <w:rFonts w:hint="eastAsia" w:ascii="仿宋" w:hAnsi="仿宋" w:eastAsia="仿宋" w:cs="仿宋"/>
          <w:kern w:val="0"/>
          <w:sz w:val="28"/>
          <w:szCs w:val="28"/>
          <w:highlight w:val="none"/>
          <w:u w:val="single"/>
        </w:rPr>
        <w:t>（全称并加盖单位公章）</w:t>
      </w:r>
    </w:p>
    <w:p w14:paraId="2D21B5E5">
      <w:pPr>
        <w:widowControl/>
        <w:spacing w:after="150" w:line="360" w:lineRule="auto"/>
        <w:ind w:firstLine="420"/>
        <w:jc w:val="right"/>
        <w:rPr>
          <w:rFonts w:ascii="仿宋" w:hAnsi="仿宋" w:eastAsia="仿宋" w:cs="仿宋"/>
          <w:kern w:val="0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kern w:val="0"/>
          <w:sz w:val="28"/>
          <w:szCs w:val="28"/>
          <w:highlight w:val="none"/>
        </w:rPr>
        <w:t>日期：</w:t>
      </w:r>
      <w:r>
        <w:rPr>
          <w:rFonts w:hint="eastAsia" w:ascii="仿宋" w:hAnsi="仿宋" w:eastAsia="仿宋" w:cs="仿宋"/>
          <w:kern w:val="0"/>
          <w:sz w:val="28"/>
          <w:szCs w:val="28"/>
          <w:highlight w:val="none"/>
          <w:u w:val="single"/>
        </w:rPr>
        <w:t>        </w:t>
      </w:r>
      <w:r>
        <w:rPr>
          <w:rFonts w:hint="eastAsia" w:ascii="仿宋" w:hAnsi="仿宋" w:eastAsia="仿宋" w:cs="仿宋"/>
          <w:kern w:val="0"/>
          <w:sz w:val="28"/>
          <w:szCs w:val="28"/>
          <w:highlight w:val="none"/>
        </w:rPr>
        <w:t>年</w:t>
      </w:r>
      <w:r>
        <w:rPr>
          <w:rFonts w:hint="eastAsia" w:ascii="仿宋" w:hAnsi="仿宋" w:eastAsia="仿宋" w:cs="仿宋"/>
          <w:kern w:val="0"/>
          <w:sz w:val="28"/>
          <w:szCs w:val="28"/>
          <w:highlight w:val="none"/>
          <w:u w:val="single"/>
        </w:rPr>
        <w:t>    </w:t>
      </w:r>
      <w:r>
        <w:rPr>
          <w:rFonts w:hint="eastAsia" w:ascii="仿宋" w:hAnsi="仿宋" w:eastAsia="仿宋" w:cs="仿宋"/>
          <w:kern w:val="0"/>
          <w:sz w:val="28"/>
          <w:szCs w:val="28"/>
          <w:highlight w:val="none"/>
        </w:rPr>
        <w:t>月</w:t>
      </w:r>
      <w:r>
        <w:rPr>
          <w:rFonts w:hint="eastAsia" w:ascii="仿宋" w:hAnsi="仿宋" w:eastAsia="仿宋" w:cs="仿宋"/>
          <w:kern w:val="0"/>
          <w:sz w:val="28"/>
          <w:szCs w:val="28"/>
          <w:highlight w:val="none"/>
          <w:u w:val="single"/>
        </w:rPr>
        <w:t>   </w:t>
      </w:r>
      <w:r>
        <w:rPr>
          <w:rFonts w:hint="eastAsia" w:ascii="仿宋" w:hAnsi="仿宋" w:eastAsia="仿宋" w:cs="仿宋"/>
          <w:kern w:val="0"/>
          <w:sz w:val="28"/>
          <w:szCs w:val="28"/>
          <w:highlight w:val="none"/>
        </w:rPr>
        <w:t>日</w:t>
      </w:r>
    </w:p>
    <w:p w14:paraId="430F627B">
      <w:pPr>
        <w:pStyle w:val="2"/>
        <w:spacing w:line="360" w:lineRule="auto"/>
        <w:ind w:firstLine="0" w:firstLineChars="0"/>
        <w:rPr>
          <w:rFonts w:ascii="仿宋" w:hAnsi="仿宋" w:eastAsia="仿宋" w:cs="仿宋"/>
          <w:kern w:val="0"/>
          <w:sz w:val="28"/>
          <w:szCs w:val="28"/>
          <w:highlight w:val="none"/>
        </w:rPr>
      </w:pPr>
    </w:p>
    <w:p w14:paraId="79AF57F2">
      <w:pPr>
        <w:widowControl/>
        <w:spacing w:after="150"/>
        <w:rPr>
          <w:rFonts w:ascii="仿宋" w:hAnsi="仿宋" w:eastAsia="仿宋" w:cs="宋体"/>
          <w:kern w:val="0"/>
          <w:sz w:val="24"/>
          <w:highlight w:val="none"/>
        </w:rPr>
      </w:pPr>
      <w:r>
        <w:rPr>
          <w:rFonts w:ascii="宋体" w:hAnsi="宋体" w:eastAsia="仿宋" w:cs="宋体"/>
          <w:b/>
          <w:bCs/>
          <w:kern w:val="0"/>
          <w:highlight w:val="none"/>
        </w:rPr>
        <w:t> </w:t>
      </w:r>
    </w:p>
    <w:p w14:paraId="1B0DEDBE">
      <w:pPr>
        <w:pStyle w:val="2"/>
        <w:ind w:firstLine="0" w:firstLineChars="0"/>
        <w:rPr>
          <w:rFonts w:ascii="仿宋" w:hAnsi="仿宋" w:eastAsia="仿宋" w:cs="宋体"/>
          <w:kern w:val="0"/>
          <w:sz w:val="28"/>
          <w:szCs w:val="28"/>
          <w:highlight w:val="none"/>
        </w:rPr>
      </w:pPr>
      <w:r>
        <w:rPr>
          <w:rFonts w:ascii="宋体" w:hAnsi="宋体" w:eastAsia="仿宋" w:cs="宋体"/>
          <w:b/>
          <w:bCs/>
          <w:kern w:val="0"/>
          <w:highlight w:val="none"/>
        </w:rPr>
        <w:t> </w:t>
      </w:r>
    </w:p>
    <w:p w14:paraId="3A6A6A9A">
      <w:pPr>
        <w:pStyle w:val="2"/>
        <w:ind w:firstLine="0" w:firstLineChars="0"/>
        <w:rPr>
          <w:rFonts w:ascii="仿宋" w:hAnsi="仿宋" w:eastAsia="仿宋" w:cs="宋体"/>
          <w:kern w:val="0"/>
          <w:sz w:val="28"/>
          <w:szCs w:val="28"/>
          <w:highlight w:val="none"/>
        </w:rPr>
      </w:pPr>
    </w:p>
    <w:p w14:paraId="340E0E1E">
      <w:pPr>
        <w:pStyle w:val="2"/>
        <w:ind w:firstLine="0" w:firstLineChars="0"/>
        <w:rPr>
          <w:rFonts w:ascii="仿宋" w:hAnsi="仿宋" w:eastAsia="仿宋" w:cs="宋体"/>
          <w:sz w:val="28"/>
          <w:szCs w:val="28"/>
          <w:highlight w:val="none"/>
        </w:rPr>
      </w:pPr>
      <w:r>
        <w:rPr>
          <w:rFonts w:hint="eastAsia" w:ascii="仿宋" w:hAnsi="仿宋" w:eastAsia="仿宋" w:cs="宋体"/>
          <w:sz w:val="36"/>
          <w:szCs w:val="36"/>
          <w:highlight w:val="none"/>
        </w:rPr>
        <w:t xml:space="preserve">            </w:t>
      </w:r>
      <w:r>
        <w:rPr>
          <w:rFonts w:hint="eastAsia" w:ascii="仿宋" w:hAnsi="仿宋" w:eastAsia="仿宋" w:cs="宋体"/>
          <w:sz w:val="28"/>
          <w:szCs w:val="28"/>
          <w:highlight w:val="none"/>
        </w:rPr>
        <w:t xml:space="preserve"> </w:t>
      </w:r>
    </w:p>
    <w:p w14:paraId="0168B711">
      <w:pPr>
        <w:pStyle w:val="2"/>
        <w:ind w:firstLine="0" w:firstLineChars="0"/>
        <w:rPr>
          <w:rFonts w:ascii="仿宋" w:hAnsi="仿宋" w:eastAsia="仿宋" w:cs="宋体"/>
          <w:sz w:val="36"/>
          <w:szCs w:val="36"/>
          <w:highlight w:val="none"/>
        </w:rPr>
      </w:pPr>
    </w:p>
    <w:p w14:paraId="737EF701">
      <w:pPr>
        <w:pStyle w:val="2"/>
        <w:ind w:firstLine="0" w:firstLineChars="0"/>
        <w:rPr>
          <w:rFonts w:ascii="仿宋" w:hAnsi="仿宋" w:eastAsia="仿宋" w:cs="宋体"/>
          <w:b/>
          <w:bCs/>
          <w:kern w:val="0"/>
          <w:sz w:val="28"/>
          <w:szCs w:val="28"/>
          <w:highlight w:val="none"/>
        </w:rPr>
      </w:pPr>
      <w:r>
        <w:rPr>
          <w:rFonts w:hint="eastAsia" w:ascii="仿宋" w:hAnsi="仿宋" w:eastAsia="仿宋" w:cs="宋体"/>
          <w:b/>
          <w:bCs/>
          <w:kern w:val="0"/>
          <w:sz w:val="28"/>
          <w:szCs w:val="28"/>
          <w:highlight w:val="none"/>
        </w:rPr>
        <w:t>附件</w:t>
      </w:r>
      <w:r>
        <w:rPr>
          <w:rFonts w:ascii="仿宋" w:hAnsi="仿宋" w:eastAsia="仿宋" w:cs="宋体"/>
          <w:b/>
          <w:bCs/>
          <w:kern w:val="0"/>
          <w:sz w:val="28"/>
          <w:szCs w:val="28"/>
          <w:highlight w:val="none"/>
        </w:rPr>
        <w:t>2</w:t>
      </w:r>
    </w:p>
    <w:p w14:paraId="1457E575">
      <w:pPr>
        <w:pStyle w:val="2"/>
        <w:ind w:firstLine="0" w:firstLineChars="0"/>
        <w:jc w:val="center"/>
        <w:rPr>
          <w:rFonts w:ascii="仿宋" w:hAnsi="仿宋" w:eastAsia="仿宋" w:cs="宋体"/>
          <w:b/>
          <w:bCs/>
          <w:sz w:val="36"/>
          <w:szCs w:val="36"/>
          <w:highlight w:val="none"/>
        </w:rPr>
      </w:pPr>
    </w:p>
    <w:p w14:paraId="4B1D0044">
      <w:pPr>
        <w:pStyle w:val="2"/>
        <w:ind w:firstLine="0" w:firstLineChars="0"/>
        <w:jc w:val="center"/>
        <w:rPr>
          <w:rFonts w:ascii="仿宋" w:hAnsi="仿宋" w:eastAsia="仿宋" w:cs="宋体"/>
          <w:b/>
          <w:bCs/>
          <w:sz w:val="36"/>
          <w:szCs w:val="36"/>
          <w:highlight w:val="none"/>
        </w:rPr>
      </w:pPr>
      <w:r>
        <w:rPr>
          <w:rFonts w:hint="eastAsia" w:ascii="仿宋" w:hAnsi="仿宋" w:eastAsia="仿宋" w:cs="宋体"/>
          <w:b/>
          <w:bCs/>
          <w:sz w:val="36"/>
          <w:szCs w:val="36"/>
          <w:highlight w:val="none"/>
        </w:rPr>
        <w:t>产品技术资料</w:t>
      </w:r>
    </w:p>
    <w:p w14:paraId="0286F647">
      <w:pPr>
        <w:pStyle w:val="2"/>
        <w:ind w:firstLine="0" w:firstLineChars="0"/>
        <w:rPr>
          <w:rFonts w:ascii="仿宋" w:hAnsi="仿宋" w:eastAsia="仿宋" w:cs="宋体"/>
          <w:kern w:val="0"/>
          <w:sz w:val="28"/>
          <w:szCs w:val="28"/>
          <w:highlight w:val="none"/>
        </w:rPr>
      </w:pPr>
    </w:p>
    <w:p w14:paraId="7EEBF39E">
      <w:pPr>
        <w:pStyle w:val="2"/>
        <w:ind w:firstLine="0" w:firstLineChars="0"/>
        <w:rPr>
          <w:rFonts w:ascii="仿宋" w:hAnsi="仿宋" w:eastAsia="仿宋" w:cs="宋体"/>
          <w:kern w:val="0"/>
          <w:sz w:val="28"/>
          <w:szCs w:val="28"/>
          <w:highlight w:val="none"/>
        </w:rPr>
      </w:pPr>
      <w:r>
        <w:rPr>
          <w:rFonts w:hint="eastAsia" w:ascii="仿宋" w:hAnsi="仿宋" w:eastAsia="仿宋" w:cs="宋体"/>
          <w:kern w:val="0"/>
          <w:sz w:val="28"/>
          <w:szCs w:val="28"/>
          <w:highlight w:val="none"/>
        </w:rPr>
        <w:t>注：设备报价单(含设备名称、品牌型号、设备报价)；参与调研的产品技术参数及配置清单、检测报告、宣传彩页，附件相关佐证材料（如有）。</w:t>
      </w:r>
    </w:p>
    <w:p w14:paraId="2188F5D6">
      <w:pPr>
        <w:pStyle w:val="2"/>
        <w:ind w:firstLine="0" w:firstLineChars="0"/>
        <w:rPr>
          <w:rFonts w:ascii="仿宋" w:hAnsi="仿宋" w:eastAsia="仿宋" w:cs="宋体"/>
          <w:kern w:val="0"/>
          <w:sz w:val="28"/>
          <w:szCs w:val="28"/>
          <w:highlight w:val="none"/>
        </w:rPr>
      </w:pPr>
    </w:p>
    <w:p w14:paraId="7BD450BF">
      <w:pPr>
        <w:pStyle w:val="2"/>
        <w:ind w:firstLine="0" w:firstLineChars="0"/>
        <w:rPr>
          <w:rFonts w:ascii="仿宋" w:hAnsi="仿宋" w:eastAsia="仿宋" w:cs="宋体"/>
          <w:b/>
          <w:bCs/>
          <w:kern w:val="0"/>
          <w:sz w:val="28"/>
          <w:szCs w:val="28"/>
          <w:highlight w:val="none"/>
        </w:rPr>
      </w:pPr>
    </w:p>
    <w:p w14:paraId="0F3037B0">
      <w:pPr>
        <w:pStyle w:val="2"/>
        <w:ind w:firstLine="0" w:firstLineChars="0"/>
        <w:rPr>
          <w:rFonts w:ascii="仿宋" w:hAnsi="仿宋" w:eastAsia="仿宋" w:cs="宋体"/>
          <w:b/>
          <w:bCs/>
          <w:kern w:val="0"/>
          <w:sz w:val="28"/>
          <w:szCs w:val="28"/>
          <w:highlight w:val="none"/>
        </w:rPr>
      </w:pPr>
    </w:p>
    <w:p w14:paraId="63EEA04E">
      <w:pPr>
        <w:pStyle w:val="2"/>
        <w:ind w:firstLine="0" w:firstLineChars="0"/>
        <w:rPr>
          <w:rFonts w:ascii="仿宋" w:hAnsi="仿宋" w:eastAsia="仿宋" w:cs="宋体"/>
          <w:b/>
          <w:bCs/>
          <w:kern w:val="0"/>
          <w:sz w:val="28"/>
          <w:szCs w:val="28"/>
          <w:highlight w:val="none"/>
        </w:rPr>
      </w:pPr>
    </w:p>
    <w:p w14:paraId="6A112B8E">
      <w:pPr>
        <w:pStyle w:val="2"/>
        <w:ind w:firstLine="0" w:firstLineChars="0"/>
        <w:rPr>
          <w:rFonts w:ascii="仿宋" w:hAnsi="仿宋" w:eastAsia="仿宋" w:cs="宋体"/>
          <w:b/>
          <w:bCs/>
          <w:kern w:val="0"/>
          <w:sz w:val="28"/>
          <w:szCs w:val="28"/>
          <w:highlight w:val="none"/>
        </w:rPr>
      </w:pPr>
    </w:p>
    <w:p w14:paraId="10093C65">
      <w:pPr>
        <w:pStyle w:val="2"/>
        <w:ind w:firstLine="0" w:firstLineChars="0"/>
        <w:rPr>
          <w:rFonts w:ascii="仿宋" w:hAnsi="仿宋" w:eastAsia="仿宋" w:cs="宋体"/>
          <w:b/>
          <w:bCs/>
          <w:kern w:val="0"/>
          <w:sz w:val="28"/>
          <w:szCs w:val="28"/>
          <w:highlight w:val="none"/>
        </w:rPr>
      </w:pPr>
    </w:p>
    <w:p w14:paraId="6A6196DB">
      <w:pPr>
        <w:pStyle w:val="2"/>
        <w:ind w:firstLine="0" w:firstLineChars="0"/>
        <w:rPr>
          <w:rFonts w:ascii="仿宋" w:hAnsi="仿宋" w:eastAsia="仿宋" w:cs="宋体"/>
          <w:b/>
          <w:bCs/>
          <w:kern w:val="0"/>
          <w:sz w:val="28"/>
          <w:szCs w:val="28"/>
          <w:highlight w:val="none"/>
        </w:rPr>
      </w:pPr>
    </w:p>
    <w:p w14:paraId="2F8BE493">
      <w:pPr>
        <w:pStyle w:val="2"/>
        <w:ind w:firstLine="0" w:firstLineChars="0"/>
        <w:rPr>
          <w:rFonts w:ascii="仿宋" w:hAnsi="仿宋" w:eastAsia="仿宋" w:cs="宋体"/>
          <w:b/>
          <w:bCs/>
          <w:kern w:val="0"/>
          <w:sz w:val="28"/>
          <w:szCs w:val="28"/>
          <w:highlight w:val="none"/>
        </w:rPr>
      </w:pPr>
    </w:p>
    <w:p w14:paraId="4EA570C9">
      <w:pPr>
        <w:pStyle w:val="2"/>
        <w:ind w:firstLine="0" w:firstLineChars="0"/>
        <w:rPr>
          <w:rFonts w:ascii="仿宋" w:hAnsi="仿宋" w:eastAsia="仿宋" w:cs="宋体"/>
          <w:b/>
          <w:bCs/>
          <w:kern w:val="0"/>
          <w:sz w:val="28"/>
          <w:szCs w:val="28"/>
          <w:highlight w:val="none"/>
        </w:rPr>
      </w:pPr>
    </w:p>
    <w:p w14:paraId="758664CA">
      <w:pPr>
        <w:pStyle w:val="2"/>
        <w:ind w:firstLine="0" w:firstLineChars="0"/>
        <w:rPr>
          <w:rFonts w:ascii="仿宋" w:hAnsi="仿宋" w:eastAsia="仿宋" w:cs="宋体"/>
          <w:b/>
          <w:bCs/>
          <w:kern w:val="0"/>
          <w:sz w:val="28"/>
          <w:szCs w:val="28"/>
          <w:highlight w:val="none"/>
        </w:rPr>
      </w:pPr>
    </w:p>
    <w:p w14:paraId="416379CE">
      <w:pPr>
        <w:pStyle w:val="2"/>
        <w:ind w:firstLine="0" w:firstLineChars="0"/>
        <w:rPr>
          <w:rFonts w:ascii="仿宋" w:hAnsi="仿宋" w:eastAsia="仿宋" w:cs="宋体"/>
          <w:b/>
          <w:bCs/>
          <w:kern w:val="0"/>
          <w:sz w:val="28"/>
          <w:szCs w:val="28"/>
          <w:highlight w:val="none"/>
        </w:rPr>
      </w:pPr>
    </w:p>
    <w:p w14:paraId="2F8BA224">
      <w:pPr>
        <w:pStyle w:val="2"/>
        <w:ind w:firstLine="0" w:firstLineChars="0"/>
        <w:rPr>
          <w:rFonts w:ascii="仿宋" w:hAnsi="仿宋" w:eastAsia="仿宋" w:cs="宋体"/>
          <w:b/>
          <w:bCs/>
          <w:kern w:val="0"/>
          <w:sz w:val="28"/>
          <w:szCs w:val="28"/>
          <w:highlight w:val="none"/>
        </w:rPr>
      </w:pPr>
    </w:p>
    <w:p w14:paraId="0E0D6361">
      <w:pPr>
        <w:pStyle w:val="2"/>
        <w:ind w:firstLine="0" w:firstLineChars="0"/>
        <w:rPr>
          <w:rFonts w:ascii="仿宋" w:hAnsi="仿宋" w:eastAsia="仿宋" w:cs="宋体"/>
          <w:b/>
          <w:bCs/>
          <w:kern w:val="0"/>
          <w:sz w:val="28"/>
          <w:szCs w:val="28"/>
          <w:highlight w:val="none"/>
        </w:rPr>
      </w:pPr>
    </w:p>
    <w:p w14:paraId="7E882B11">
      <w:pPr>
        <w:pStyle w:val="2"/>
        <w:ind w:firstLine="0" w:firstLineChars="0"/>
        <w:rPr>
          <w:rFonts w:ascii="仿宋" w:hAnsi="仿宋" w:eastAsia="仿宋" w:cs="宋体"/>
          <w:b/>
          <w:bCs/>
          <w:kern w:val="0"/>
          <w:sz w:val="28"/>
          <w:szCs w:val="28"/>
          <w:highlight w:val="none"/>
        </w:rPr>
      </w:pPr>
    </w:p>
    <w:p w14:paraId="471DCC34">
      <w:pPr>
        <w:pStyle w:val="2"/>
        <w:ind w:firstLine="0" w:firstLineChars="0"/>
        <w:rPr>
          <w:rFonts w:ascii="仿宋" w:hAnsi="仿宋" w:eastAsia="仿宋" w:cs="宋体"/>
          <w:b/>
          <w:bCs/>
          <w:kern w:val="0"/>
          <w:sz w:val="28"/>
          <w:szCs w:val="28"/>
          <w:highlight w:val="none"/>
        </w:rPr>
      </w:pPr>
    </w:p>
    <w:p w14:paraId="25D9FA9E">
      <w:pPr>
        <w:pStyle w:val="2"/>
        <w:ind w:firstLine="0" w:firstLineChars="0"/>
        <w:rPr>
          <w:rFonts w:hint="eastAsia" w:ascii="仿宋" w:hAnsi="仿宋" w:eastAsia="仿宋" w:cs="宋体"/>
          <w:b/>
          <w:bCs/>
          <w:kern w:val="0"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 w:cs="宋体"/>
          <w:b/>
          <w:bCs/>
          <w:kern w:val="0"/>
          <w:sz w:val="28"/>
          <w:szCs w:val="28"/>
          <w:highlight w:val="none"/>
        </w:rPr>
        <w:t>附件</w:t>
      </w:r>
      <w:r>
        <w:rPr>
          <w:rFonts w:hint="eastAsia" w:ascii="仿宋" w:hAnsi="仿宋" w:eastAsia="仿宋" w:cs="宋体"/>
          <w:b/>
          <w:bCs/>
          <w:kern w:val="0"/>
          <w:sz w:val="28"/>
          <w:szCs w:val="28"/>
          <w:highlight w:val="none"/>
          <w:lang w:val="en-US" w:eastAsia="zh-CN"/>
        </w:rPr>
        <w:t>3</w:t>
      </w:r>
    </w:p>
    <w:p w14:paraId="6A9901F8">
      <w:pPr>
        <w:pStyle w:val="2"/>
        <w:ind w:firstLine="0" w:firstLineChars="0"/>
        <w:jc w:val="center"/>
        <w:rPr>
          <w:rFonts w:ascii="仿宋" w:hAnsi="仿宋" w:eastAsia="仿宋" w:cs="宋体"/>
          <w:b/>
          <w:bCs/>
          <w:sz w:val="36"/>
          <w:szCs w:val="36"/>
          <w:highlight w:val="none"/>
        </w:rPr>
      </w:pPr>
      <w:r>
        <w:rPr>
          <w:rFonts w:hint="eastAsia" w:ascii="仿宋" w:hAnsi="仿宋" w:eastAsia="仿宋" w:cs="宋体"/>
          <w:b/>
          <w:bCs/>
          <w:sz w:val="36"/>
          <w:szCs w:val="36"/>
          <w:highlight w:val="none"/>
        </w:rPr>
        <w:t>产业发展情况</w:t>
      </w:r>
    </w:p>
    <w:p w14:paraId="193023BB">
      <w:pPr>
        <w:pStyle w:val="2"/>
        <w:ind w:firstLine="0" w:firstLineChars="0"/>
        <w:rPr>
          <w:rFonts w:ascii="仿宋" w:hAnsi="仿宋" w:eastAsia="仿宋" w:cs="宋体"/>
          <w:kern w:val="0"/>
          <w:sz w:val="28"/>
          <w:szCs w:val="28"/>
          <w:highlight w:val="none"/>
        </w:rPr>
      </w:pPr>
    </w:p>
    <w:p w14:paraId="33B1149A">
      <w:pPr>
        <w:pStyle w:val="2"/>
        <w:ind w:firstLine="0" w:firstLineChars="0"/>
        <w:rPr>
          <w:rFonts w:ascii="仿宋" w:hAnsi="仿宋" w:eastAsia="仿宋" w:cs="宋体"/>
          <w:kern w:val="0"/>
          <w:sz w:val="28"/>
          <w:szCs w:val="28"/>
          <w:highlight w:val="none"/>
        </w:rPr>
      </w:pPr>
      <w:r>
        <w:rPr>
          <w:rFonts w:hint="eastAsia" w:ascii="仿宋" w:hAnsi="仿宋" w:eastAsia="仿宋" w:cs="宋体"/>
          <w:kern w:val="0"/>
          <w:sz w:val="28"/>
          <w:szCs w:val="28"/>
          <w:highlight w:val="none"/>
        </w:rPr>
        <w:t>注：供应商应针对本项目提供相关产业发展情况说明，附件相关佐证材料（如有）。</w:t>
      </w:r>
    </w:p>
    <w:p w14:paraId="71C3F374">
      <w:pPr>
        <w:pStyle w:val="2"/>
        <w:ind w:firstLine="0" w:firstLineChars="0"/>
        <w:rPr>
          <w:rFonts w:ascii="仿宋" w:hAnsi="仿宋" w:eastAsia="仿宋" w:cs="宋体"/>
          <w:kern w:val="0"/>
          <w:sz w:val="28"/>
          <w:szCs w:val="28"/>
          <w:highlight w:val="none"/>
        </w:rPr>
      </w:pPr>
    </w:p>
    <w:p w14:paraId="798A11FB">
      <w:pPr>
        <w:rPr>
          <w:rFonts w:ascii="仿宋" w:hAnsi="仿宋" w:eastAsia="仿宋"/>
          <w:sz w:val="32"/>
          <w:szCs w:val="32"/>
          <w:highlight w:val="none"/>
        </w:rPr>
      </w:pPr>
      <w:r>
        <w:rPr>
          <w:rFonts w:hint="eastAsia" w:ascii="仿宋" w:hAnsi="仿宋" w:eastAsia="仿宋"/>
          <w:sz w:val="32"/>
          <w:szCs w:val="32"/>
          <w:highlight w:val="none"/>
        </w:rPr>
        <w:t>1.现有产品的技术路线、工艺水平、技术水平或行业的发展历程、行业现状等：</w:t>
      </w:r>
    </w:p>
    <w:p w14:paraId="04F5D518">
      <w:pPr>
        <w:rPr>
          <w:sz w:val="32"/>
          <w:szCs w:val="32"/>
          <w:highlight w:val="none"/>
        </w:rPr>
      </w:pPr>
    </w:p>
    <w:p w14:paraId="7834AC92">
      <w:pPr>
        <w:rPr>
          <w:sz w:val="32"/>
          <w:szCs w:val="32"/>
          <w:highlight w:val="none"/>
        </w:rPr>
      </w:pPr>
    </w:p>
    <w:p w14:paraId="3887C59E">
      <w:pPr>
        <w:rPr>
          <w:sz w:val="32"/>
          <w:szCs w:val="32"/>
          <w:highlight w:val="none"/>
        </w:rPr>
      </w:pPr>
    </w:p>
    <w:p w14:paraId="2BD36F2D">
      <w:pPr>
        <w:rPr>
          <w:sz w:val="32"/>
          <w:szCs w:val="32"/>
          <w:highlight w:val="none"/>
        </w:rPr>
      </w:pPr>
    </w:p>
    <w:p w14:paraId="2F1B0926">
      <w:pPr>
        <w:rPr>
          <w:rFonts w:ascii="仿宋" w:hAnsi="仿宋" w:eastAsia="仿宋"/>
          <w:sz w:val="32"/>
          <w:szCs w:val="32"/>
          <w:highlight w:val="none"/>
        </w:rPr>
      </w:pPr>
      <w:r>
        <w:rPr>
          <w:rFonts w:hint="eastAsia" w:ascii="仿宋" w:hAnsi="仿宋" w:eastAsia="仿宋"/>
          <w:sz w:val="32"/>
          <w:szCs w:val="32"/>
          <w:highlight w:val="none"/>
        </w:rPr>
        <w:t>2.可能涉及的企业资质、产品资质、人员资质：</w:t>
      </w:r>
    </w:p>
    <w:p w14:paraId="0CE8BE4A">
      <w:pPr>
        <w:rPr>
          <w:sz w:val="32"/>
          <w:szCs w:val="32"/>
          <w:highlight w:val="none"/>
        </w:rPr>
      </w:pPr>
    </w:p>
    <w:p w14:paraId="3C4828DE">
      <w:pPr>
        <w:rPr>
          <w:sz w:val="32"/>
          <w:szCs w:val="32"/>
          <w:highlight w:val="none"/>
        </w:rPr>
      </w:pPr>
    </w:p>
    <w:p w14:paraId="5A752E9A">
      <w:pPr>
        <w:rPr>
          <w:sz w:val="32"/>
          <w:szCs w:val="32"/>
          <w:highlight w:val="none"/>
        </w:rPr>
      </w:pPr>
    </w:p>
    <w:p w14:paraId="72F7D45D">
      <w:pPr>
        <w:rPr>
          <w:sz w:val="32"/>
          <w:szCs w:val="32"/>
          <w:highlight w:val="none"/>
        </w:rPr>
      </w:pPr>
    </w:p>
    <w:p w14:paraId="29EF65AE">
      <w:pPr>
        <w:rPr>
          <w:rFonts w:ascii="仿宋" w:hAnsi="仿宋" w:eastAsia="仿宋"/>
          <w:sz w:val="32"/>
          <w:szCs w:val="32"/>
          <w:highlight w:val="none"/>
        </w:rPr>
      </w:pPr>
      <w:r>
        <w:rPr>
          <w:rFonts w:hint="eastAsia" w:ascii="仿宋" w:hAnsi="仿宋" w:eastAsia="仿宋"/>
          <w:sz w:val="32"/>
          <w:szCs w:val="32"/>
          <w:highlight w:val="none"/>
        </w:rPr>
        <w:t>3.涉及的相关标准和规范：</w:t>
      </w:r>
    </w:p>
    <w:p w14:paraId="6A51B8C9">
      <w:pPr>
        <w:pStyle w:val="2"/>
        <w:ind w:firstLine="0" w:firstLineChars="0"/>
        <w:rPr>
          <w:rFonts w:ascii="仿宋" w:hAnsi="仿宋" w:eastAsia="仿宋" w:cs="宋体"/>
          <w:kern w:val="0"/>
          <w:sz w:val="28"/>
          <w:szCs w:val="28"/>
          <w:highlight w:val="none"/>
        </w:rPr>
      </w:pPr>
    </w:p>
    <w:p w14:paraId="0DCF445C">
      <w:pPr>
        <w:pStyle w:val="2"/>
        <w:ind w:firstLine="0" w:firstLineChars="0"/>
        <w:rPr>
          <w:rFonts w:ascii="仿宋" w:hAnsi="仿宋" w:eastAsia="仿宋" w:cs="宋体"/>
          <w:kern w:val="0"/>
          <w:sz w:val="28"/>
          <w:szCs w:val="28"/>
          <w:highlight w:val="none"/>
        </w:rPr>
      </w:pPr>
    </w:p>
    <w:p w14:paraId="53895285">
      <w:pPr>
        <w:pStyle w:val="2"/>
        <w:ind w:firstLine="0" w:firstLineChars="0"/>
        <w:rPr>
          <w:rFonts w:ascii="仿宋" w:hAnsi="仿宋" w:eastAsia="仿宋" w:cs="宋体"/>
          <w:kern w:val="0"/>
          <w:sz w:val="28"/>
          <w:szCs w:val="28"/>
          <w:highlight w:val="none"/>
        </w:rPr>
      </w:pPr>
    </w:p>
    <w:p w14:paraId="702FD782">
      <w:pPr>
        <w:pStyle w:val="2"/>
        <w:ind w:firstLine="0" w:firstLineChars="0"/>
        <w:rPr>
          <w:rFonts w:ascii="仿宋" w:hAnsi="仿宋" w:eastAsia="仿宋" w:cs="宋体"/>
          <w:kern w:val="0"/>
          <w:sz w:val="28"/>
          <w:szCs w:val="28"/>
          <w:highlight w:val="none"/>
        </w:rPr>
      </w:pPr>
    </w:p>
    <w:p w14:paraId="25D864D7">
      <w:pPr>
        <w:pStyle w:val="2"/>
        <w:ind w:firstLine="0" w:firstLineChars="0"/>
        <w:rPr>
          <w:rFonts w:hint="eastAsia" w:ascii="仿宋" w:hAnsi="仿宋" w:eastAsia="仿宋" w:cs="宋体"/>
          <w:b/>
          <w:bCs/>
          <w:kern w:val="0"/>
          <w:sz w:val="28"/>
          <w:szCs w:val="28"/>
          <w:highlight w:val="none"/>
          <w:lang w:eastAsia="zh-CN"/>
        </w:rPr>
      </w:pPr>
      <w:r>
        <w:rPr>
          <w:rFonts w:hint="eastAsia" w:ascii="仿宋" w:hAnsi="仿宋" w:eastAsia="仿宋" w:cs="宋体"/>
          <w:b/>
          <w:bCs/>
          <w:kern w:val="0"/>
          <w:sz w:val="28"/>
          <w:szCs w:val="28"/>
          <w:highlight w:val="none"/>
        </w:rPr>
        <w:t>附件</w:t>
      </w:r>
      <w:r>
        <w:rPr>
          <w:rFonts w:hint="eastAsia" w:ascii="仿宋" w:hAnsi="仿宋" w:eastAsia="仿宋" w:cs="宋体"/>
          <w:b/>
          <w:bCs/>
          <w:kern w:val="0"/>
          <w:sz w:val="28"/>
          <w:szCs w:val="28"/>
          <w:highlight w:val="none"/>
          <w:lang w:val="en-US" w:eastAsia="zh-CN"/>
        </w:rPr>
        <w:t>4</w:t>
      </w:r>
    </w:p>
    <w:p w14:paraId="53C4E46A">
      <w:pPr>
        <w:pStyle w:val="2"/>
        <w:ind w:firstLine="0" w:firstLineChars="0"/>
        <w:jc w:val="center"/>
        <w:rPr>
          <w:rFonts w:ascii="仿宋" w:hAnsi="仿宋" w:eastAsia="仿宋" w:cs="宋体"/>
          <w:b/>
          <w:bCs/>
          <w:kern w:val="0"/>
          <w:sz w:val="36"/>
          <w:szCs w:val="36"/>
          <w:highlight w:val="none"/>
        </w:rPr>
      </w:pPr>
      <w:r>
        <w:rPr>
          <w:rFonts w:hint="eastAsia" w:ascii="仿宋" w:hAnsi="仿宋" w:eastAsia="仿宋" w:cs="宋体"/>
          <w:b/>
          <w:bCs/>
          <w:sz w:val="36"/>
          <w:szCs w:val="36"/>
          <w:highlight w:val="none"/>
        </w:rPr>
        <w:t>市场供给情况</w:t>
      </w:r>
    </w:p>
    <w:p w14:paraId="0C538641">
      <w:pPr>
        <w:pStyle w:val="2"/>
        <w:ind w:firstLine="0" w:firstLineChars="0"/>
        <w:rPr>
          <w:rFonts w:ascii="仿宋" w:hAnsi="仿宋" w:eastAsia="仿宋" w:cs="宋体"/>
          <w:kern w:val="0"/>
          <w:sz w:val="28"/>
          <w:szCs w:val="28"/>
          <w:highlight w:val="none"/>
        </w:rPr>
      </w:pPr>
      <w:r>
        <w:rPr>
          <w:rFonts w:hint="eastAsia" w:ascii="仿宋" w:hAnsi="仿宋" w:eastAsia="仿宋" w:cs="宋体"/>
          <w:kern w:val="0"/>
          <w:sz w:val="28"/>
          <w:szCs w:val="28"/>
          <w:highlight w:val="none"/>
        </w:rPr>
        <w:t>注：供应商应针对本项目提供市场供给情况说明，附件相关佐证材料（如有）。</w:t>
      </w:r>
    </w:p>
    <w:p w14:paraId="08F045B5">
      <w:pPr>
        <w:pStyle w:val="2"/>
        <w:ind w:firstLine="0" w:firstLineChars="0"/>
        <w:rPr>
          <w:rFonts w:ascii="仿宋" w:hAnsi="仿宋" w:eastAsia="仿宋"/>
          <w:sz w:val="32"/>
          <w:szCs w:val="32"/>
          <w:highlight w:val="none"/>
        </w:rPr>
      </w:pPr>
      <w:r>
        <w:rPr>
          <w:rFonts w:hint="eastAsia" w:ascii="仿宋" w:hAnsi="仿宋" w:eastAsia="仿宋" w:cs="宋体"/>
          <w:sz w:val="28"/>
          <w:szCs w:val="28"/>
          <w:highlight w:val="none"/>
        </w:rPr>
        <w:t xml:space="preserve"> </w:t>
      </w:r>
      <w:r>
        <w:rPr>
          <w:rFonts w:hint="eastAsia" w:ascii="仿宋" w:hAnsi="仿宋" w:eastAsia="仿宋"/>
          <w:sz w:val="32"/>
          <w:szCs w:val="32"/>
          <w:highlight w:val="none"/>
        </w:rPr>
        <w:t>1.市场竞争程度：</w:t>
      </w:r>
    </w:p>
    <w:p w14:paraId="26E3BBFA">
      <w:pPr>
        <w:rPr>
          <w:rFonts w:ascii="仿宋" w:hAnsi="仿宋" w:eastAsia="仿宋"/>
          <w:sz w:val="32"/>
          <w:szCs w:val="32"/>
          <w:highlight w:val="none"/>
        </w:rPr>
      </w:pPr>
      <w:r>
        <w:rPr>
          <w:rFonts w:hint="eastAsia" w:ascii="仿宋" w:hAnsi="仿宋" w:eastAsia="仿宋"/>
          <w:sz w:val="32"/>
          <w:szCs w:val="32"/>
          <w:highlight w:val="none"/>
        </w:rPr>
        <w:t>2.价格水平或价格构成：</w:t>
      </w:r>
    </w:p>
    <w:p w14:paraId="252D147E">
      <w:pPr>
        <w:jc w:val="center"/>
        <w:rPr>
          <w:rFonts w:ascii="仿宋" w:hAnsi="仿宋" w:eastAsia="仿宋"/>
          <w:sz w:val="28"/>
          <w:szCs w:val="28"/>
          <w:highlight w:val="none"/>
        </w:rPr>
      </w:pPr>
      <w:r>
        <w:rPr>
          <w:rFonts w:hint="eastAsia" w:ascii="仿宋" w:hAnsi="仿宋" w:eastAsia="仿宋"/>
          <w:sz w:val="28"/>
          <w:szCs w:val="28"/>
          <w:highlight w:val="none"/>
        </w:rPr>
        <w:t>货币及单位：人民币/元</w:t>
      </w:r>
    </w:p>
    <w:tbl>
      <w:tblPr>
        <w:tblStyle w:val="8"/>
        <w:tblW w:w="6280" w:type="pct"/>
        <w:jc w:val="center"/>
        <w:tblBorders>
          <w:top w:val="single" w:color="auto" w:sz="0" w:space="0"/>
          <w:left w:val="single" w:color="auto" w:sz="0" w:space="0"/>
          <w:bottom w:val="single" w:color="auto" w:sz="0" w:space="0"/>
          <w:right w:val="single" w:color="auto" w:sz="0" w:space="0"/>
          <w:insideH w:val="single" w:color="auto" w:sz="0" w:space="0"/>
          <w:insideV w:val="single" w:color="auto" w:sz="0" w:space="0"/>
        </w:tblBorders>
        <w:tblLayout w:type="autofit"/>
        <w:tblCellMar>
          <w:top w:w="0" w:type="dxa"/>
          <w:left w:w="57" w:type="dxa"/>
          <w:bottom w:w="0" w:type="dxa"/>
          <w:right w:w="57" w:type="dxa"/>
        </w:tblCellMar>
      </w:tblPr>
      <w:tblGrid>
        <w:gridCol w:w="747"/>
        <w:gridCol w:w="1486"/>
        <w:gridCol w:w="1037"/>
        <w:gridCol w:w="676"/>
        <w:gridCol w:w="966"/>
        <w:gridCol w:w="953"/>
        <w:gridCol w:w="1017"/>
        <w:gridCol w:w="729"/>
        <w:gridCol w:w="760"/>
        <w:gridCol w:w="610"/>
        <w:gridCol w:w="502"/>
        <w:gridCol w:w="1093"/>
      </w:tblGrid>
      <w:tr w14:paraId="07D0091E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353" w:type="pct"/>
            <w:vAlign w:val="center"/>
          </w:tcPr>
          <w:p w14:paraId="6DFC7743">
            <w:pPr>
              <w:jc w:val="center"/>
              <w:rPr>
                <w:rFonts w:ascii="仿宋" w:hAnsi="仿宋" w:eastAsia="仿宋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/>
                <w:sz w:val="28"/>
                <w:szCs w:val="28"/>
                <w:highlight w:val="none"/>
              </w:rPr>
              <w:t>序号</w:t>
            </w:r>
          </w:p>
        </w:tc>
        <w:tc>
          <w:tcPr>
            <w:tcW w:w="702" w:type="pct"/>
            <w:vAlign w:val="center"/>
          </w:tcPr>
          <w:p w14:paraId="03BBEEF4">
            <w:pPr>
              <w:jc w:val="center"/>
              <w:rPr>
                <w:rFonts w:ascii="仿宋" w:hAnsi="仿宋" w:eastAsia="仿宋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/>
                <w:sz w:val="28"/>
                <w:szCs w:val="28"/>
                <w:highlight w:val="none"/>
              </w:rPr>
              <w:t>货物名称</w:t>
            </w:r>
          </w:p>
        </w:tc>
        <w:tc>
          <w:tcPr>
            <w:tcW w:w="490" w:type="pct"/>
            <w:vAlign w:val="center"/>
          </w:tcPr>
          <w:p w14:paraId="3FF132E7">
            <w:pPr>
              <w:jc w:val="center"/>
              <w:rPr>
                <w:rFonts w:ascii="仿宋" w:hAnsi="仿宋" w:eastAsia="仿宋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/>
                <w:sz w:val="28"/>
                <w:szCs w:val="28"/>
                <w:highlight w:val="none"/>
              </w:rPr>
              <w:t>规格/</w:t>
            </w:r>
          </w:p>
          <w:p w14:paraId="337D43D9">
            <w:pPr>
              <w:jc w:val="center"/>
              <w:rPr>
                <w:rFonts w:ascii="仿宋" w:hAnsi="仿宋" w:eastAsia="仿宋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/>
                <w:sz w:val="28"/>
                <w:szCs w:val="28"/>
                <w:highlight w:val="none"/>
              </w:rPr>
              <w:t>型号</w:t>
            </w:r>
          </w:p>
        </w:tc>
        <w:tc>
          <w:tcPr>
            <w:tcW w:w="319" w:type="pct"/>
            <w:vAlign w:val="center"/>
          </w:tcPr>
          <w:p w14:paraId="1CCC876F">
            <w:pPr>
              <w:jc w:val="center"/>
              <w:rPr>
                <w:rFonts w:ascii="仿宋" w:hAnsi="仿宋" w:eastAsia="仿宋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/>
                <w:sz w:val="28"/>
                <w:szCs w:val="28"/>
                <w:highlight w:val="none"/>
              </w:rPr>
              <w:t>品牌</w:t>
            </w:r>
          </w:p>
        </w:tc>
        <w:tc>
          <w:tcPr>
            <w:tcW w:w="456" w:type="pct"/>
            <w:vAlign w:val="center"/>
          </w:tcPr>
          <w:p w14:paraId="1DFACB95">
            <w:pPr>
              <w:jc w:val="center"/>
              <w:rPr>
                <w:rFonts w:ascii="仿宋" w:hAnsi="仿宋" w:eastAsia="仿宋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/>
                <w:sz w:val="28"/>
                <w:szCs w:val="28"/>
                <w:highlight w:val="none"/>
              </w:rPr>
              <w:t>参数</w:t>
            </w:r>
          </w:p>
        </w:tc>
        <w:tc>
          <w:tcPr>
            <w:tcW w:w="450" w:type="pct"/>
            <w:vAlign w:val="center"/>
          </w:tcPr>
          <w:p w14:paraId="176D68BF">
            <w:pPr>
              <w:jc w:val="center"/>
              <w:rPr>
                <w:rFonts w:ascii="仿宋" w:hAnsi="仿宋" w:eastAsia="仿宋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/>
                <w:sz w:val="28"/>
                <w:szCs w:val="28"/>
                <w:highlight w:val="none"/>
              </w:rPr>
              <w:t>产地</w:t>
            </w:r>
          </w:p>
        </w:tc>
        <w:tc>
          <w:tcPr>
            <w:tcW w:w="480" w:type="pct"/>
            <w:vAlign w:val="center"/>
          </w:tcPr>
          <w:p w14:paraId="2A5E7F4E">
            <w:pPr>
              <w:jc w:val="center"/>
              <w:rPr>
                <w:rFonts w:ascii="仿宋" w:hAnsi="仿宋" w:eastAsia="仿宋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/>
                <w:sz w:val="28"/>
                <w:szCs w:val="28"/>
                <w:highlight w:val="none"/>
              </w:rPr>
              <w:t>制造商</w:t>
            </w:r>
          </w:p>
          <w:p w14:paraId="0F1144D5">
            <w:pPr>
              <w:jc w:val="center"/>
              <w:rPr>
                <w:rFonts w:ascii="仿宋" w:hAnsi="仿宋" w:eastAsia="仿宋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/>
                <w:sz w:val="28"/>
                <w:szCs w:val="28"/>
                <w:highlight w:val="none"/>
              </w:rPr>
              <w:t>名称</w:t>
            </w:r>
          </w:p>
        </w:tc>
        <w:tc>
          <w:tcPr>
            <w:tcW w:w="344" w:type="pct"/>
            <w:vAlign w:val="center"/>
          </w:tcPr>
          <w:p w14:paraId="2397E309">
            <w:pPr>
              <w:jc w:val="center"/>
              <w:rPr>
                <w:rFonts w:ascii="仿宋" w:hAnsi="仿宋" w:eastAsia="仿宋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/>
                <w:sz w:val="28"/>
                <w:szCs w:val="28"/>
                <w:highlight w:val="none"/>
              </w:rPr>
              <w:t>单价</w:t>
            </w:r>
          </w:p>
        </w:tc>
        <w:tc>
          <w:tcPr>
            <w:tcW w:w="359" w:type="pct"/>
            <w:vAlign w:val="center"/>
          </w:tcPr>
          <w:p w14:paraId="2CA3AA17">
            <w:pPr>
              <w:jc w:val="center"/>
              <w:rPr>
                <w:rFonts w:ascii="仿宋" w:hAnsi="仿宋" w:eastAsia="仿宋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/>
                <w:sz w:val="28"/>
                <w:szCs w:val="28"/>
                <w:highlight w:val="none"/>
              </w:rPr>
              <w:t>数量</w:t>
            </w:r>
          </w:p>
        </w:tc>
        <w:tc>
          <w:tcPr>
            <w:tcW w:w="288" w:type="pct"/>
            <w:vAlign w:val="center"/>
          </w:tcPr>
          <w:p w14:paraId="23C70068">
            <w:pPr>
              <w:jc w:val="center"/>
              <w:rPr>
                <w:rFonts w:ascii="仿宋" w:hAnsi="仿宋" w:eastAsia="仿宋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/>
                <w:sz w:val="28"/>
                <w:szCs w:val="28"/>
                <w:highlight w:val="none"/>
              </w:rPr>
              <w:t>总价</w:t>
            </w:r>
          </w:p>
        </w:tc>
        <w:tc>
          <w:tcPr>
            <w:tcW w:w="237" w:type="pct"/>
          </w:tcPr>
          <w:p w14:paraId="6D8EA7E5">
            <w:pPr>
              <w:jc w:val="center"/>
              <w:rPr>
                <w:rFonts w:ascii="仿宋" w:hAnsi="仿宋" w:eastAsia="仿宋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/>
                <w:sz w:val="28"/>
                <w:szCs w:val="28"/>
                <w:highlight w:val="none"/>
              </w:rPr>
              <w:t>质保期</w:t>
            </w:r>
          </w:p>
        </w:tc>
        <w:tc>
          <w:tcPr>
            <w:tcW w:w="516" w:type="pct"/>
          </w:tcPr>
          <w:p w14:paraId="64957761">
            <w:pPr>
              <w:jc w:val="center"/>
              <w:rPr>
                <w:rFonts w:ascii="仿宋" w:hAnsi="仿宋" w:eastAsia="仿宋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/>
                <w:sz w:val="28"/>
                <w:szCs w:val="28"/>
                <w:highlight w:val="none"/>
              </w:rPr>
              <w:t>配套耗材及价格</w:t>
            </w:r>
          </w:p>
        </w:tc>
      </w:tr>
      <w:tr w14:paraId="5B0233CA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353" w:type="pct"/>
            <w:vAlign w:val="center"/>
          </w:tcPr>
          <w:p w14:paraId="56E4A6D0">
            <w:pPr>
              <w:jc w:val="center"/>
              <w:rPr>
                <w:rFonts w:ascii="仿宋" w:hAnsi="仿宋" w:eastAsia="仿宋"/>
                <w:sz w:val="24"/>
                <w:highlight w:val="none"/>
              </w:rPr>
            </w:pPr>
            <w:r>
              <w:rPr>
                <w:rFonts w:hint="eastAsia" w:ascii="仿宋" w:hAnsi="仿宋" w:eastAsia="仿宋"/>
                <w:sz w:val="24"/>
                <w:highlight w:val="none"/>
              </w:rPr>
              <w:t>1</w:t>
            </w:r>
          </w:p>
        </w:tc>
        <w:tc>
          <w:tcPr>
            <w:tcW w:w="702" w:type="pct"/>
            <w:vAlign w:val="center"/>
          </w:tcPr>
          <w:p w14:paraId="72C591F4">
            <w:pPr>
              <w:jc w:val="center"/>
              <w:rPr>
                <w:rFonts w:ascii="仿宋" w:hAnsi="仿宋" w:eastAsia="仿宋"/>
                <w:sz w:val="24"/>
                <w:highlight w:val="none"/>
              </w:rPr>
            </w:pPr>
          </w:p>
        </w:tc>
        <w:tc>
          <w:tcPr>
            <w:tcW w:w="490" w:type="pct"/>
          </w:tcPr>
          <w:p w14:paraId="3CAD8846">
            <w:pPr>
              <w:rPr>
                <w:rFonts w:ascii="仿宋" w:hAnsi="仿宋" w:eastAsia="仿宋"/>
                <w:sz w:val="28"/>
                <w:szCs w:val="28"/>
                <w:highlight w:val="none"/>
              </w:rPr>
            </w:pPr>
          </w:p>
        </w:tc>
        <w:tc>
          <w:tcPr>
            <w:tcW w:w="319" w:type="pct"/>
          </w:tcPr>
          <w:p w14:paraId="3D265EEA">
            <w:pPr>
              <w:rPr>
                <w:rFonts w:ascii="仿宋" w:hAnsi="仿宋" w:eastAsia="仿宋"/>
                <w:sz w:val="28"/>
                <w:szCs w:val="28"/>
                <w:highlight w:val="none"/>
              </w:rPr>
            </w:pPr>
          </w:p>
        </w:tc>
        <w:tc>
          <w:tcPr>
            <w:tcW w:w="456" w:type="pct"/>
          </w:tcPr>
          <w:p w14:paraId="4D630744">
            <w:pPr>
              <w:rPr>
                <w:rFonts w:ascii="仿宋" w:hAnsi="仿宋" w:eastAsia="仿宋"/>
                <w:sz w:val="28"/>
                <w:szCs w:val="28"/>
                <w:highlight w:val="none"/>
              </w:rPr>
            </w:pPr>
          </w:p>
        </w:tc>
        <w:tc>
          <w:tcPr>
            <w:tcW w:w="450" w:type="pct"/>
          </w:tcPr>
          <w:p w14:paraId="28F65277">
            <w:pPr>
              <w:rPr>
                <w:rFonts w:ascii="仿宋" w:hAnsi="仿宋" w:eastAsia="仿宋"/>
                <w:sz w:val="28"/>
                <w:szCs w:val="28"/>
                <w:highlight w:val="none"/>
              </w:rPr>
            </w:pPr>
          </w:p>
        </w:tc>
        <w:tc>
          <w:tcPr>
            <w:tcW w:w="480" w:type="pct"/>
          </w:tcPr>
          <w:p w14:paraId="6303E3EE">
            <w:pPr>
              <w:rPr>
                <w:rFonts w:ascii="仿宋" w:hAnsi="仿宋" w:eastAsia="仿宋"/>
                <w:sz w:val="28"/>
                <w:szCs w:val="28"/>
                <w:highlight w:val="none"/>
              </w:rPr>
            </w:pPr>
          </w:p>
        </w:tc>
        <w:tc>
          <w:tcPr>
            <w:tcW w:w="344" w:type="pct"/>
          </w:tcPr>
          <w:p w14:paraId="6DBD3221">
            <w:pPr>
              <w:rPr>
                <w:rFonts w:ascii="仿宋" w:hAnsi="仿宋" w:eastAsia="仿宋"/>
                <w:sz w:val="28"/>
                <w:szCs w:val="28"/>
                <w:highlight w:val="none"/>
              </w:rPr>
            </w:pPr>
          </w:p>
        </w:tc>
        <w:tc>
          <w:tcPr>
            <w:tcW w:w="359" w:type="pct"/>
          </w:tcPr>
          <w:p w14:paraId="3A00CA59">
            <w:pPr>
              <w:rPr>
                <w:rFonts w:ascii="仿宋" w:hAnsi="仿宋" w:eastAsia="仿宋"/>
                <w:sz w:val="28"/>
                <w:szCs w:val="28"/>
                <w:highlight w:val="none"/>
              </w:rPr>
            </w:pPr>
          </w:p>
        </w:tc>
        <w:tc>
          <w:tcPr>
            <w:tcW w:w="288" w:type="pct"/>
          </w:tcPr>
          <w:p w14:paraId="197D74CA">
            <w:pPr>
              <w:rPr>
                <w:rFonts w:ascii="仿宋" w:hAnsi="仿宋" w:eastAsia="仿宋"/>
                <w:sz w:val="28"/>
                <w:szCs w:val="28"/>
                <w:highlight w:val="none"/>
              </w:rPr>
            </w:pPr>
          </w:p>
        </w:tc>
        <w:tc>
          <w:tcPr>
            <w:tcW w:w="237" w:type="pct"/>
          </w:tcPr>
          <w:p w14:paraId="7DAC10AB">
            <w:pPr>
              <w:rPr>
                <w:rFonts w:ascii="仿宋" w:hAnsi="仿宋" w:eastAsia="仿宋"/>
                <w:sz w:val="28"/>
                <w:szCs w:val="28"/>
                <w:highlight w:val="none"/>
              </w:rPr>
            </w:pPr>
          </w:p>
        </w:tc>
        <w:tc>
          <w:tcPr>
            <w:tcW w:w="516" w:type="pct"/>
          </w:tcPr>
          <w:p w14:paraId="1BAAFC26">
            <w:pPr>
              <w:rPr>
                <w:rFonts w:ascii="仿宋" w:hAnsi="仿宋" w:eastAsia="仿宋"/>
                <w:sz w:val="28"/>
                <w:szCs w:val="28"/>
                <w:highlight w:val="none"/>
              </w:rPr>
            </w:pPr>
          </w:p>
        </w:tc>
      </w:tr>
      <w:tr w14:paraId="56627436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353" w:type="pct"/>
            <w:vAlign w:val="center"/>
          </w:tcPr>
          <w:p w14:paraId="54362B2B">
            <w:pPr>
              <w:jc w:val="center"/>
              <w:rPr>
                <w:rFonts w:ascii="仿宋" w:hAnsi="仿宋" w:eastAsia="仿宋"/>
                <w:sz w:val="24"/>
                <w:highlight w:val="none"/>
              </w:rPr>
            </w:pPr>
            <w:r>
              <w:rPr>
                <w:rFonts w:hint="eastAsia" w:ascii="仿宋" w:hAnsi="仿宋" w:eastAsia="仿宋"/>
                <w:sz w:val="24"/>
                <w:highlight w:val="none"/>
              </w:rPr>
              <w:t>2</w:t>
            </w:r>
          </w:p>
        </w:tc>
        <w:tc>
          <w:tcPr>
            <w:tcW w:w="702" w:type="pct"/>
            <w:vAlign w:val="center"/>
          </w:tcPr>
          <w:p w14:paraId="2D60B65C">
            <w:pPr>
              <w:jc w:val="center"/>
              <w:rPr>
                <w:rFonts w:ascii="仿宋" w:hAnsi="仿宋" w:eastAsia="仿宋"/>
                <w:sz w:val="24"/>
                <w:highlight w:val="none"/>
              </w:rPr>
            </w:pPr>
          </w:p>
        </w:tc>
        <w:tc>
          <w:tcPr>
            <w:tcW w:w="490" w:type="pct"/>
          </w:tcPr>
          <w:p w14:paraId="4535A960">
            <w:pPr>
              <w:rPr>
                <w:rFonts w:ascii="仿宋" w:hAnsi="仿宋" w:eastAsia="仿宋"/>
                <w:sz w:val="28"/>
                <w:szCs w:val="28"/>
                <w:highlight w:val="none"/>
              </w:rPr>
            </w:pPr>
          </w:p>
        </w:tc>
        <w:tc>
          <w:tcPr>
            <w:tcW w:w="319" w:type="pct"/>
          </w:tcPr>
          <w:p w14:paraId="0D5CC260">
            <w:pPr>
              <w:rPr>
                <w:rFonts w:ascii="仿宋" w:hAnsi="仿宋" w:eastAsia="仿宋"/>
                <w:sz w:val="28"/>
                <w:szCs w:val="28"/>
                <w:highlight w:val="none"/>
              </w:rPr>
            </w:pPr>
          </w:p>
        </w:tc>
        <w:tc>
          <w:tcPr>
            <w:tcW w:w="456" w:type="pct"/>
          </w:tcPr>
          <w:p w14:paraId="4594F433">
            <w:pPr>
              <w:rPr>
                <w:rFonts w:ascii="仿宋" w:hAnsi="仿宋" w:eastAsia="仿宋"/>
                <w:sz w:val="28"/>
                <w:szCs w:val="28"/>
                <w:highlight w:val="none"/>
              </w:rPr>
            </w:pPr>
          </w:p>
        </w:tc>
        <w:tc>
          <w:tcPr>
            <w:tcW w:w="450" w:type="pct"/>
          </w:tcPr>
          <w:p w14:paraId="09EB7D12">
            <w:pPr>
              <w:rPr>
                <w:rFonts w:ascii="仿宋" w:hAnsi="仿宋" w:eastAsia="仿宋"/>
                <w:sz w:val="28"/>
                <w:szCs w:val="28"/>
                <w:highlight w:val="none"/>
              </w:rPr>
            </w:pPr>
          </w:p>
        </w:tc>
        <w:tc>
          <w:tcPr>
            <w:tcW w:w="480" w:type="pct"/>
          </w:tcPr>
          <w:p w14:paraId="65F16D26">
            <w:pPr>
              <w:rPr>
                <w:rFonts w:ascii="仿宋" w:hAnsi="仿宋" w:eastAsia="仿宋"/>
                <w:sz w:val="28"/>
                <w:szCs w:val="28"/>
                <w:highlight w:val="none"/>
              </w:rPr>
            </w:pPr>
          </w:p>
        </w:tc>
        <w:tc>
          <w:tcPr>
            <w:tcW w:w="344" w:type="pct"/>
          </w:tcPr>
          <w:p w14:paraId="10081BD4">
            <w:pPr>
              <w:rPr>
                <w:rFonts w:ascii="仿宋" w:hAnsi="仿宋" w:eastAsia="仿宋"/>
                <w:sz w:val="28"/>
                <w:szCs w:val="28"/>
                <w:highlight w:val="none"/>
              </w:rPr>
            </w:pPr>
          </w:p>
        </w:tc>
        <w:tc>
          <w:tcPr>
            <w:tcW w:w="359" w:type="pct"/>
          </w:tcPr>
          <w:p w14:paraId="148C3F73">
            <w:pPr>
              <w:rPr>
                <w:rFonts w:ascii="仿宋" w:hAnsi="仿宋" w:eastAsia="仿宋"/>
                <w:sz w:val="28"/>
                <w:szCs w:val="28"/>
                <w:highlight w:val="none"/>
              </w:rPr>
            </w:pPr>
          </w:p>
        </w:tc>
        <w:tc>
          <w:tcPr>
            <w:tcW w:w="288" w:type="pct"/>
          </w:tcPr>
          <w:p w14:paraId="7D4D8035">
            <w:pPr>
              <w:rPr>
                <w:rFonts w:ascii="仿宋" w:hAnsi="仿宋" w:eastAsia="仿宋"/>
                <w:sz w:val="28"/>
                <w:szCs w:val="28"/>
                <w:highlight w:val="none"/>
              </w:rPr>
            </w:pPr>
          </w:p>
        </w:tc>
        <w:tc>
          <w:tcPr>
            <w:tcW w:w="237" w:type="pct"/>
          </w:tcPr>
          <w:p w14:paraId="37C51E79">
            <w:pPr>
              <w:rPr>
                <w:rFonts w:ascii="仿宋" w:hAnsi="仿宋" w:eastAsia="仿宋"/>
                <w:sz w:val="28"/>
                <w:szCs w:val="28"/>
                <w:highlight w:val="none"/>
              </w:rPr>
            </w:pPr>
          </w:p>
        </w:tc>
        <w:tc>
          <w:tcPr>
            <w:tcW w:w="516" w:type="pct"/>
          </w:tcPr>
          <w:p w14:paraId="190704C5">
            <w:pPr>
              <w:rPr>
                <w:rFonts w:ascii="仿宋" w:hAnsi="仿宋" w:eastAsia="仿宋"/>
                <w:sz w:val="28"/>
                <w:szCs w:val="28"/>
                <w:highlight w:val="none"/>
              </w:rPr>
            </w:pPr>
          </w:p>
        </w:tc>
      </w:tr>
      <w:tr w14:paraId="5A1E0E94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353" w:type="pct"/>
            <w:vAlign w:val="center"/>
          </w:tcPr>
          <w:p w14:paraId="18790CAC">
            <w:pPr>
              <w:jc w:val="center"/>
              <w:rPr>
                <w:rFonts w:ascii="仿宋" w:hAnsi="仿宋" w:eastAsia="仿宋"/>
                <w:sz w:val="24"/>
                <w:highlight w:val="none"/>
              </w:rPr>
            </w:pPr>
            <w:r>
              <w:rPr>
                <w:rFonts w:hint="eastAsia" w:ascii="仿宋" w:hAnsi="仿宋" w:eastAsia="仿宋"/>
                <w:sz w:val="24"/>
                <w:highlight w:val="none"/>
              </w:rPr>
              <w:t>3</w:t>
            </w:r>
          </w:p>
        </w:tc>
        <w:tc>
          <w:tcPr>
            <w:tcW w:w="702" w:type="pct"/>
            <w:vAlign w:val="center"/>
          </w:tcPr>
          <w:p w14:paraId="2B2B10D4">
            <w:pPr>
              <w:jc w:val="center"/>
              <w:rPr>
                <w:rFonts w:ascii="仿宋" w:hAnsi="仿宋" w:eastAsia="仿宋"/>
                <w:sz w:val="24"/>
                <w:highlight w:val="none"/>
              </w:rPr>
            </w:pPr>
          </w:p>
        </w:tc>
        <w:tc>
          <w:tcPr>
            <w:tcW w:w="490" w:type="pct"/>
          </w:tcPr>
          <w:p w14:paraId="31125D02">
            <w:pPr>
              <w:rPr>
                <w:rFonts w:ascii="仿宋" w:hAnsi="仿宋" w:eastAsia="仿宋"/>
                <w:sz w:val="28"/>
                <w:szCs w:val="28"/>
                <w:highlight w:val="none"/>
              </w:rPr>
            </w:pPr>
          </w:p>
        </w:tc>
        <w:tc>
          <w:tcPr>
            <w:tcW w:w="319" w:type="pct"/>
          </w:tcPr>
          <w:p w14:paraId="797ADC45">
            <w:pPr>
              <w:rPr>
                <w:rFonts w:ascii="仿宋" w:hAnsi="仿宋" w:eastAsia="仿宋"/>
                <w:sz w:val="28"/>
                <w:szCs w:val="28"/>
                <w:highlight w:val="none"/>
              </w:rPr>
            </w:pPr>
          </w:p>
        </w:tc>
        <w:tc>
          <w:tcPr>
            <w:tcW w:w="456" w:type="pct"/>
          </w:tcPr>
          <w:p w14:paraId="6BAAE5A4">
            <w:pPr>
              <w:rPr>
                <w:rFonts w:ascii="仿宋" w:hAnsi="仿宋" w:eastAsia="仿宋"/>
                <w:sz w:val="28"/>
                <w:szCs w:val="28"/>
                <w:highlight w:val="none"/>
              </w:rPr>
            </w:pPr>
          </w:p>
        </w:tc>
        <w:tc>
          <w:tcPr>
            <w:tcW w:w="450" w:type="pct"/>
          </w:tcPr>
          <w:p w14:paraId="3B1C8C2B">
            <w:pPr>
              <w:rPr>
                <w:rFonts w:ascii="仿宋" w:hAnsi="仿宋" w:eastAsia="仿宋"/>
                <w:sz w:val="28"/>
                <w:szCs w:val="28"/>
                <w:highlight w:val="none"/>
              </w:rPr>
            </w:pPr>
          </w:p>
        </w:tc>
        <w:tc>
          <w:tcPr>
            <w:tcW w:w="480" w:type="pct"/>
          </w:tcPr>
          <w:p w14:paraId="19B6E1BA">
            <w:pPr>
              <w:rPr>
                <w:rFonts w:ascii="仿宋" w:hAnsi="仿宋" w:eastAsia="仿宋"/>
                <w:sz w:val="28"/>
                <w:szCs w:val="28"/>
                <w:highlight w:val="none"/>
              </w:rPr>
            </w:pPr>
          </w:p>
        </w:tc>
        <w:tc>
          <w:tcPr>
            <w:tcW w:w="344" w:type="pct"/>
          </w:tcPr>
          <w:p w14:paraId="1E20963E">
            <w:pPr>
              <w:rPr>
                <w:rFonts w:ascii="仿宋" w:hAnsi="仿宋" w:eastAsia="仿宋"/>
                <w:sz w:val="28"/>
                <w:szCs w:val="28"/>
                <w:highlight w:val="none"/>
              </w:rPr>
            </w:pPr>
          </w:p>
        </w:tc>
        <w:tc>
          <w:tcPr>
            <w:tcW w:w="359" w:type="pct"/>
          </w:tcPr>
          <w:p w14:paraId="585A870C">
            <w:pPr>
              <w:rPr>
                <w:rFonts w:ascii="仿宋" w:hAnsi="仿宋" w:eastAsia="仿宋"/>
                <w:sz w:val="28"/>
                <w:szCs w:val="28"/>
                <w:highlight w:val="none"/>
              </w:rPr>
            </w:pPr>
          </w:p>
        </w:tc>
        <w:tc>
          <w:tcPr>
            <w:tcW w:w="288" w:type="pct"/>
          </w:tcPr>
          <w:p w14:paraId="59DFEDE3">
            <w:pPr>
              <w:rPr>
                <w:rFonts w:ascii="仿宋" w:hAnsi="仿宋" w:eastAsia="仿宋"/>
                <w:sz w:val="28"/>
                <w:szCs w:val="28"/>
                <w:highlight w:val="none"/>
              </w:rPr>
            </w:pPr>
          </w:p>
        </w:tc>
        <w:tc>
          <w:tcPr>
            <w:tcW w:w="237" w:type="pct"/>
          </w:tcPr>
          <w:p w14:paraId="4E807BF0">
            <w:pPr>
              <w:rPr>
                <w:rFonts w:ascii="仿宋" w:hAnsi="仿宋" w:eastAsia="仿宋"/>
                <w:sz w:val="28"/>
                <w:szCs w:val="28"/>
                <w:highlight w:val="none"/>
              </w:rPr>
            </w:pPr>
          </w:p>
        </w:tc>
        <w:tc>
          <w:tcPr>
            <w:tcW w:w="516" w:type="pct"/>
          </w:tcPr>
          <w:p w14:paraId="5191AFFE">
            <w:pPr>
              <w:rPr>
                <w:rFonts w:ascii="仿宋" w:hAnsi="仿宋" w:eastAsia="仿宋"/>
                <w:sz w:val="28"/>
                <w:szCs w:val="28"/>
                <w:highlight w:val="none"/>
              </w:rPr>
            </w:pPr>
          </w:p>
        </w:tc>
      </w:tr>
      <w:tr w14:paraId="19E0B822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353" w:type="pct"/>
            <w:vAlign w:val="center"/>
          </w:tcPr>
          <w:p w14:paraId="52D217E9">
            <w:pPr>
              <w:jc w:val="center"/>
              <w:rPr>
                <w:rFonts w:ascii="仿宋" w:hAnsi="仿宋" w:eastAsia="仿宋"/>
                <w:sz w:val="24"/>
                <w:highlight w:val="none"/>
              </w:rPr>
            </w:pPr>
            <w:r>
              <w:rPr>
                <w:rFonts w:hint="eastAsia" w:ascii="仿宋" w:hAnsi="仿宋" w:eastAsia="仿宋"/>
                <w:sz w:val="24"/>
                <w:highlight w:val="none"/>
              </w:rPr>
              <w:t>4</w:t>
            </w:r>
          </w:p>
        </w:tc>
        <w:tc>
          <w:tcPr>
            <w:tcW w:w="702" w:type="pct"/>
            <w:vAlign w:val="center"/>
          </w:tcPr>
          <w:p w14:paraId="67840E57">
            <w:pPr>
              <w:jc w:val="center"/>
              <w:rPr>
                <w:rFonts w:ascii="仿宋" w:hAnsi="仿宋" w:eastAsia="仿宋"/>
                <w:sz w:val="24"/>
                <w:highlight w:val="none"/>
              </w:rPr>
            </w:pPr>
          </w:p>
        </w:tc>
        <w:tc>
          <w:tcPr>
            <w:tcW w:w="490" w:type="pct"/>
          </w:tcPr>
          <w:p w14:paraId="7846228B">
            <w:pPr>
              <w:rPr>
                <w:rFonts w:ascii="仿宋" w:hAnsi="仿宋" w:eastAsia="仿宋"/>
                <w:sz w:val="28"/>
                <w:szCs w:val="28"/>
                <w:highlight w:val="none"/>
              </w:rPr>
            </w:pPr>
          </w:p>
        </w:tc>
        <w:tc>
          <w:tcPr>
            <w:tcW w:w="319" w:type="pct"/>
          </w:tcPr>
          <w:p w14:paraId="52051589">
            <w:pPr>
              <w:rPr>
                <w:rFonts w:ascii="仿宋" w:hAnsi="仿宋" w:eastAsia="仿宋"/>
                <w:sz w:val="28"/>
                <w:szCs w:val="28"/>
                <w:highlight w:val="none"/>
              </w:rPr>
            </w:pPr>
          </w:p>
        </w:tc>
        <w:tc>
          <w:tcPr>
            <w:tcW w:w="456" w:type="pct"/>
          </w:tcPr>
          <w:p w14:paraId="0BA440CF">
            <w:pPr>
              <w:rPr>
                <w:rFonts w:ascii="仿宋" w:hAnsi="仿宋" w:eastAsia="仿宋"/>
                <w:sz w:val="28"/>
                <w:szCs w:val="28"/>
                <w:highlight w:val="none"/>
              </w:rPr>
            </w:pPr>
          </w:p>
        </w:tc>
        <w:tc>
          <w:tcPr>
            <w:tcW w:w="450" w:type="pct"/>
          </w:tcPr>
          <w:p w14:paraId="45BEB7A8">
            <w:pPr>
              <w:rPr>
                <w:rFonts w:ascii="仿宋" w:hAnsi="仿宋" w:eastAsia="仿宋"/>
                <w:sz w:val="28"/>
                <w:szCs w:val="28"/>
                <w:highlight w:val="none"/>
              </w:rPr>
            </w:pPr>
          </w:p>
        </w:tc>
        <w:tc>
          <w:tcPr>
            <w:tcW w:w="480" w:type="pct"/>
          </w:tcPr>
          <w:p w14:paraId="42ECB506">
            <w:pPr>
              <w:rPr>
                <w:rFonts w:ascii="仿宋" w:hAnsi="仿宋" w:eastAsia="仿宋"/>
                <w:sz w:val="28"/>
                <w:szCs w:val="28"/>
                <w:highlight w:val="none"/>
              </w:rPr>
            </w:pPr>
          </w:p>
        </w:tc>
        <w:tc>
          <w:tcPr>
            <w:tcW w:w="344" w:type="pct"/>
          </w:tcPr>
          <w:p w14:paraId="07C68A57">
            <w:pPr>
              <w:rPr>
                <w:rFonts w:ascii="仿宋" w:hAnsi="仿宋" w:eastAsia="仿宋"/>
                <w:sz w:val="28"/>
                <w:szCs w:val="28"/>
                <w:highlight w:val="none"/>
              </w:rPr>
            </w:pPr>
          </w:p>
        </w:tc>
        <w:tc>
          <w:tcPr>
            <w:tcW w:w="359" w:type="pct"/>
          </w:tcPr>
          <w:p w14:paraId="42F155BC">
            <w:pPr>
              <w:rPr>
                <w:rFonts w:ascii="仿宋" w:hAnsi="仿宋" w:eastAsia="仿宋"/>
                <w:sz w:val="28"/>
                <w:szCs w:val="28"/>
                <w:highlight w:val="none"/>
              </w:rPr>
            </w:pPr>
          </w:p>
        </w:tc>
        <w:tc>
          <w:tcPr>
            <w:tcW w:w="288" w:type="pct"/>
          </w:tcPr>
          <w:p w14:paraId="584507DC">
            <w:pPr>
              <w:rPr>
                <w:rFonts w:ascii="仿宋" w:hAnsi="仿宋" w:eastAsia="仿宋"/>
                <w:sz w:val="28"/>
                <w:szCs w:val="28"/>
                <w:highlight w:val="none"/>
              </w:rPr>
            </w:pPr>
          </w:p>
        </w:tc>
        <w:tc>
          <w:tcPr>
            <w:tcW w:w="237" w:type="pct"/>
          </w:tcPr>
          <w:p w14:paraId="2B3A29CF">
            <w:pPr>
              <w:rPr>
                <w:rFonts w:ascii="仿宋" w:hAnsi="仿宋" w:eastAsia="仿宋"/>
                <w:sz w:val="28"/>
                <w:szCs w:val="28"/>
                <w:highlight w:val="none"/>
              </w:rPr>
            </w:pPr>
          </w:p>
        </w:tc>
        <w:tc>
          <w:tcPr>
            <w:tcW w:w="516" w:type="pct"/>
          </w:tcPr>
          <w:p w14:paraId="0A55B4A9">
            <w:pPr>
              <w:rPr>
                <w:rFonts w:ascii="仿宋" w:hAnsi="仿宋" w:eastAsia="仿宋"/>
                <w:sz w:val="28"/>
                <w:szCs w:val="28"/>
                <w:highlight w:val="none"/>
              </w:rPr>
            </w:pPr>
          </w:p>
        </w:tc>
      </w:tr>
      <w:tr w14:paraId="3A5924B1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353" w:type="pct"/>
            <w:vAlign w:val="center"/>
          </w:tcPr>
          <w:p w14:paraId="7AE172DF">
            <w:pPr>
              <w:jc w:val="center"/>
              <w:rPr>
                <w:rFonts w:ascii="仿宋" w:hAnsi="仿宋" w:eastAsia="仿宋"/>
                <w:sz w:val="24"/>
                <w:highlight w:val="none"/>
              </w:rPr>
            </w:pPr>
            <w:r>
              <w:rPr>
                <w:rFonts w:hint="eastAsia" w:ascii="仿宋" w:hAnsi="仿宋" w:eastAsia="仿宋"/>
                <w:sz w:val="24"/>
                <w:highlight w:val="none"/>
              </w:rPr>
              <w:t>5</w:t>
            </w:r>
          </w:p>
        </w:tc>
        <w:tc>
          <w:tcPr>
            <w:tcW w:w="702" w:type="pct"/>
            <w:vAlign w:val="center"/>
          </w:tcPr>
          <w:p w14:paraId="3B2959C9">
            <w:pPr>
              <w:jc w:val="center"/>
              <w:rPr>
                <w:rFonts w:ascii="仿宋" w:hAnsi="仿宋" w:eastAsia="仿宋"/>
                <w:sz w:val="24"/>
                <w:highlight w:val="none"/>
              </w:rPr>
            </w:pPr>
          </w:p>
        </w:tc>
        <w:tc>
          <w:tcPr>
            <w:tcW w:w="490" w:type="pct"/>
          </w:tcPr>
          <w:p w14:paraId="519AF6F8">
            <w:pPr>
              <w:rPr>
                <w:rFonts w:ascii="仿宋" w:hAnsi="仿宋" w:eastAsia="仿宋"/>
                <w:sz w:val="28"/>
                <w:szCs w:val="28"/>
                <w:highlight w:val="none"/>
              </w:rPr>
            </w:pPr>
          </w:p>
        </w:tc>
        <w:tc>
          <w:tcPr>
            <w:tcW w:w="319" w:type="pct"/>
          </w:tcPr>
          <w:p w14:paraId="78F4F0D0">
            <w:pPr>
              <w:rPr>
                <w:rFonts w:ascii="仿宋" w:hAnsi="仿宋" w:eastAsia="仿宋"/>
                <w:sz w:val="28"/>
                <w:szCs w:val="28"/>
                <w:highlight w:val="none"/>
              </w:rPr>
            </w:pPr>
          </w:p>
        </w:tc>
        <w:tc>
          <w:tcPr>
            <w:tcW w:w="456" w:type="pct"/>
          </w:tcPr>
          <w:p w14:paraId="6F3FD643">
            <w:pPr>
              <w:rPr>
                <w:rFonts w:ascii="仿宋" w:hAnsi="仿宋" w:eastAsia="仿宋"/>
                <w:sz w:val="28"/>
                <w:szCs w:val="28"/>
                <w:highlight w:val="none"/>
              </w:rPr>
            </w:pPr>
          </w:p>
        </w:tc>
        <w:tc>
          <w:tcPr>
            <w:tcW w:w="450" w:type="pct"/>
          </w:tcPr>
          <w:p w14:paraId="4787CF2A">
            <w:pPr>
              <w:rPr>
                <w:rFonts w:ascii="仿宋" w:hAnsi="仿宋" w:eastAsia="仿宋"/>
                <w:sz w:val="28"/>
                <w:szCs w:val="28"/>
                <w:highlight w:val="none"/>
              </w:rPr>
            </w:pPr>
          </w:p>
        </w:tc>
        <w:tc>
          <w:tcPr>
            <w:tcW w:w="480" w:type="pct"/>
          </w:tcPr>
          <w:p w14:paraId="5167B239">
            <w:pPr>
              <w:rPr>
                <w:rFonts w:ascii="仿宋" w:hAnsi="仿宋" w:eastAsia="仿宋"/>
                <w:sz w:val="28"/>
                <w:szCs w:val="28"/>
                <w:highlight w:val="none"/>
              </w:rPr>
            </w:pPr>
          </w:p>
        </w:tc>
        <w:tc>
          <w:tcPr>
            <w:tcW w:w="344" w:type="pct"/>
          </w:tcPr>
          <w:p w14:paraId="381BEA4A">
            <w:pPr>
              <w:rPr>
                <w:rFonts w:ascii="仿宋" w:hAnsi="仿宋" w:eastAsia="仿宋"/>
                <w:sz w:val="28"/>
                <w:szCs w:val="28"/>
                <w:highlight w:val="none"/>
              </w:rPr>
            </w:pPr>
          </w:p>
        </w:tc>
        <w:tc>
          <w:tcPr>
            <w:tcW w:w="359" w:type="pct"/>
          </w:tcPr>
          <w:p w14:paraId="6C9D8231">
            <w:pPr>
              <w:rPr>
                <w:rFonts w:ascii="仿宋" w:hAnsi="仿宋" w:eastAsia="仿宋"/>
                <w:sz w:val="28"/>
                <w:szCs w:val="28"/>
                <w:highlight w:val="none"/>
              </w:rPr>
            </w:pPr>
          </w:p>
        </w:tc>
        <w:tc>
          <w:tcPr>
            <w:tcW w:w="288" w:type="pct"/>
          </w:tcPr>
          <w:p w14:paraId="57319882">
            <w:pPr>
              <w:rPr>
                <w:rFonts w:ascii="仿宋" w:hAnsi="仿宋" w:eastAsia="仿宋"/>
                <w:sz w:val="28"/>
                <w:szCs w:val="28"/>
                <w:highlight w:val="none"/>
              </w:rPr>
            </w:pPr>
          </w:p>
        </w:tc>
        <w:tc>
          <w:tcPr>
            <w:tcW w:w="237" w:type="pct"/>
          </w:tcPr>
          <w:p w14:paraId="525AB2B0">
            <w:pPr>
              <w:rPr>
                <w:rFonts w:ascii="仿宋" w:hAnsi="仿宋" w:eastAsia="仿宋"/>
                <w:sz w:val="28"/>
                <w:szCs w:val="28"/>
                <w:highlight w:val="none"/>
              </w:rPr>
            </w:pPr>
          </w:p>
        </w:tc>
        <w:tc>
          <w:tcPr>
            <w:tcW w:w="516" w:type="pct"/>
          </w:tcPr>
          <w:p w14:paraId="080B3E39">
            <w:pPr>
              <w:rPr>
                <w:rFonts w:ascii="仿宋" w:hAnsi="仿宋" w:eastAsia="仿宋"/>
                <w:sz w:val="28"/>
                <w:szCs w:val="28"/>
                <w:highlight w:val="none"/>
              </w:rPr>
            </w:pPr>
          </w:p>
        </w:tc>
      </w:tr>
    </w:tbl>
    <w:p w14:paraId="005C070A">
      <w:pPr>
        <w:spacing w:line="360" w:lineRule="auto"/>
        <w:ind w:firstLine="480" w:firstLineChars="200"/>
        <w:jc w:val="left"/>
        <w:rPr>
          <w:rFonts w:ascii="仿宋" w:hAnsi="仿宋" w:eastAsia="仿宋"/>
          <w:sz w:val="24"/>
          <w:highlight w:val="none"/>
        </w:rPr>
      </w:pPr>
    </w:p>
    <w:p w14:paraId="39733424">
      <w:pPr>
        <w:spacing w:line="360" w:lineRule="auto"/>
        <w:jc w:val="left"/>
        <w:rPr>
          <w:rFonts w:ascii="仿宋" w:hAnsi="仿宋" w:eastAsia="仿宋"/>
          <w:sz w:val="24"/>
          <w:highlight w:val="none"/>
        </w:rPr>
      </w:pPr>
      <w:r>
        <w:rPr>
          <w:rFonts w:hint="eastAsia" w:ascii="仿宋" w:hAnsi="仿宋" w:eastAsia="仿宋"/>
          <w:b/>
          <w:bCs/>
          <w:sz w:val="24"/>
          <w:highlight w:val="none"/>
        </w:rPr>
        <w:t>注：1、</w:t>
      </w:r>
      <w:r>
        <w:rPr>
          <w:rFonts w:hint="eastAsia" w:ascii="仿宋" w:hAnsi="仿宋" w:eastAsia="仿宋"/>
          <w:sz w:val="24"/>
          <w:highlight w:val="none"/>
        </w:rPr>
        <w:t>供应商必须对本项目的全部内容进行分项报价，如有缺漏，视为不完整且无效，仅供参考。</w:t>
      </w:r>
    </w:p>
    <w:p w14:paraId="5D55588F">
      <w:pPr>
        <w:spacing w:line="360" w:lineRule="auto"/>
        <w:ind w:firstLine="482" w:firstLineChars="200"/>
        <w:jc w:val="left"/>
        <w:rPr>
          <w:rFonts w:ascii="仿宋" w:hAnsi="仿宋" w:eastAsia="仿宋"/>
          <w:sz w:val="24"/>
          <w:highlight w:val="none"/>
        </w:rPr>
      </w:pPr>
      <w:r>
        <w:rPr>
          <w:rFonts w:ascii="仿宋" w:hAnsi="仿宋" w:eastAsia="仿宋"/>
          <w:b/>
          <w:bCs/>
          <w:sz w:val="24"/>
          <w:highlight w:val="none"/>
        </w:rPr>
        <w:t>2</w:t>
      </w:r>
      <w:r>
        <w:rPr>
          <w:rFonts w:hint="eastAsia" w:ascii="仿宋" w:hAnsi="仿宋" w:eastAsia="仿宋"/>
          <w:b/>
          <w:bCs/>
          <w:sz w:val="24"/>
          <w:highlight w:val="none"/>
        </w:rPr>
        <w:t>、报价应为人民币含税全包价</w:t>
      </w:r>
      <w:r>
        <w:rPr>
          <w:rFonts w:hint="eastAsia" w:ascii="仿宋" w:hAnsi="仿宋" w:eastAsia="仿宋"/>
          <w:sz w:val="24"/>
          <w:highlight w:val="none"/>
        </w:rPr>
        <w:t>，包括完成本项目货物供货、包装、运输、装卸、保管、安装调试（含安装调试所需材料）、验收、培训、保险、售后服务、税费等一切不可预见费用。</w:t>
      </w:r>
    </w:p>
    <w:p w14:paraId="6DB8E7B6">
      <w:pPr>
        <w:pStyle w:val="4"/>
        <w:rPr>
          <w:highlight w:val="none"/>
        </w:rPr>
      </w:pPr>
    </w:p>
    <w:p w14:paraId="67D89085">
      <w:pPr>
        <w:rPr>
          <w:rFonts w:ascii="仿宋" w:hAnsi="仿宋" w:eastAsia="仿宋"/>
          <w:sz w:val="32"/>
          <w:szCs w:val="32"/>
          <w:highlight w:val="none"/>
        </w:rPr>
      </w:pPr>
      <w:r>
        <w:rPr>
          <w:rFonts w:hint="eastAsia" w:ascii="仿宋" w:hAnsi="仿宋" w:eastAsia="仿宋"/>
          <w:sz w:val="32"/>
          <w:szCs w:val="32"/>
          <w:highlight w:val="none"/>
        </w:rPr>
        <w:t>3.履约能力、售后服务能力：</w:t>
      </w:r>
    </w:p>
    <w:p w14:paraId="65B2AD10">
      <w:pPr>
        <w:pStyle w:val="2"/>
        <w:ind w:firstLine="0" w:firstLineChars="0"/>
        <w:rPr>
          <w:rFonts w:ascii="仿宋" w:hAnsi="仿宋" w:eastAsia="仿宋" w:cs="宋体"/>
          <w:sz w:val="28"/>
          <w:szCs w:val="28"/>
          <w:highlight w:val="none"/>
        </w:rPr>
      </w:pPr>
    </w:p>
    <w:p w14:paraId="06AE0205">
      <w:pPr>
        <w:pStyle w:val="2"/>
        <w:ind w:firstLine="0" w:firstLineChars="0"/>
        <w:rPr>
          <w:rFonts w:hint="eastAsia" w:ascii="仿宋" w:hAnsi="仿宋" w:eastAsia="仿宋" w:cs="宋体"/>
          <w:kern w:val="0"/>
          <w:sz w:val="28"/>
          <w:szCs w:val="28"/>
          <w:highlight w:val="none"/>
          <w:lang w:eastAsia="zh-CN"/>
        </w:rPr>
      </w:pPr>
      <w:r>
        <w:rPr>
          <w:rFonts w:hint="eastAsia" w:ascii="仿宋" w:hAnsi="仿宋" w:eastAsia="仿宋" w:cs="宋体"/>
          <w:b/>
          <w:bCs/>
          <w:kern w:val="0"/>
          <w:sz w:val="28"/>
          <w:szCs w:val="28"/>
          <w:highlight w:val="none"/>
        </w:rPr>
        <w:t>附件</w:t>
      </w:r>
      <w:r>
        <w:rPr>
          <w:rFonts w:hint="eastAsia" w:ascii="仿宋" w:hAnsi="仿宋" w:eastAsia="仿宋" w:cs="宋体"/>
          <w:b/>
          <w:bCs/>
          <w:kern w:val="0"/>
          <w:sz w:val="28"/>
          <w:szCs w:val="28"/>
          <w:highlight w:val="none"/>
          <w:lang w:val="en-US" w:eastAsia="zh-CN"/>
        </w:rPr>
        <w:t>5</w:t>
      </w:r>
    </w:p>
    <w:p w14:paraId="09AFA986">
      <w:pPr>
        <w:pStyle w:val="2"/>
        <w:ind w:firstLine="0" w:firstLineChars="0"/>
        <w:jc w:val="center"/>
        <w:rPr>
          <w:rFonts w:ascii="仿宋" w:hAnsi="仿宋" w:eastAsia="仿宋" w:cs="宋体"/>
          <w:b/>
          <w:bCs/>
          <w:sz w:val="36"/>
          <w:szCs w:val="36"/>
          <w:highlight w:val="none"/>
        </w:rPr>
      </w:pPr>
      <w:r>
        <w:rPr>
          <w:rFonts w:hint="eastAsia" w:ascii="仿宋" w:hAnsi="仿宋" w:eastAsia="仿宋" w:cs="宋体"/>
          <w:b/>
          <w:bCs/>
          <w:sz w:val="36"/>
          <w:szCs w:val="36"/>
          <w:highlight w:val="none"/>
        </w:rPr>
        <w:t xml:space="preserve"> 同类采购项目历史成交信息</w:t>
      </w:r>
    </w:p>
    <w:p w14:paraId="7138F6B7">
      <w:pPr>
        <w:pStyle w:val="2"/>
        <w:ind w:firstLine="0" w:firstLineChars="0"/>
        <w:rPr>
          <w:rFonts w:ascii="仿宋" w:hAnsi="仿宋" w:eastAsia="仿宋" w:cs="宋体"/>
          <w:kern w:val="0"/>
          <w:sz w:val="28"/>
          <w:szCs w:val="28"/>
          <w:highlight w:val="none"/>
        </w:rPr>
      </w:pPr>
    </w:p>
    <w:p w14:paraId="7C94A463">
      <w:pPr>
        <w:pStyle w:val="2"/>
        <w:ind w:firstLine="0" w:firstLineChars="0"/>
        <w:rPr>
          <w:rFonts w:ascii="仿宋" w:hAnsi="仿宋" w:eastAsia="仿宋" w:cs="宋体"/>
          <w:kern w:val="0"/>
          <w:sz w:val="28"/>
          <w:szCs w:val="28"/>
          <w:highlight w:val="none"/>
        </w:rPr>
      </w:pPr>
    </w:p>
    <w:tbl>
      <w:tblPr>
        <w:tblStyle w:val="8"/>
        <w:tblW w:w="879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85"/>
        <w:gridCol w:w="1478"/>
        <w:gridCol w:w="1417"/>
        <w:gridCol w:w="1737"/>
        <w:gridCol w:w="1509"/>
        <w:gridCol w:w="1567"/>
      </w:tblGrid>
      <w:tr w14:paraId="3E7E27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  <w:jc w:val="center"/>
        </w:trPr>
        <w:tc>
          <w:tcPr>
            <w:tcW w:w="1085" w:type="dxa"/>
            <w:shd w:val="clear" w:color="auto" w:fill="auto"/>
            <w:vAlign w:val="center"/>
          </w:tcPr>
          <w:p w14:paraId="3659FCA9">
            <w:pPr>
              <w:pStyle w:val="2"/>
              <w:spacing w:line="360" w:lineRule="auto"/>
              <w:ind w:firstLine="0" w:firstLineChars="0"/>
              <w:rPr>
                <w:rFonts w:ascii="仿宋" w:hAnsi="仿宋" w:eastAsia="仿宋"/>
                <w:b/>
                <w:bCs/>
                <w:sz w:val="24"/>
                <w:highlight w:val="none"/>
              </w:rPr>
            </w:pPr>
            <w:r>
              <w:rPr>
                <w:rFonts w:hint="eastAsia" w:ascii="仿宋" w:hAnsi="仿宋" w:eastAsia="仿宋" w:cs="宋体"/>
                <w:sz w:val="28"/>
                <w:szCs w:val="28"/>
                <w:highlight w:val="none"/>
              </w:rPr>
              <w:t xml:space="preserve"> </w:t>
            </w:r>
            <w:r>
              <w:rPr>
                <w:rFonts w:hint="eastAsia" w:ascii="仿宋" w:hAnsi="仿宋" w:eastAsia="仿宋"/>
                <w:b/>
                <w:bCs/>
                <w:sz w:val="24"/>
                <w:highlight w:val="none"/>
              </w:rPr>
              <w:t>序号</w:t>
            </w:r>
          </w:p>
        </w:tc>
        <w:tc>
          <w:tcPr>
            <w:tcW w:w="1478" w:type="dxa"/>
            <w:shd w:val="clear" w:color="auto" w:fill="auto"/>
            <w:vAlign w:val="center"/>
          </w:tcPr>
          <w:p w14:paraId="0B831967">
            <w:pPr>
              <w:spacing w:line="360" w:lineRule="auto"/>
              <w:jc w:val="center"/>
              <w:rPr>
                <w:rFonts w:ascii="仿宋" w:hAnsi="仿宋" w:eastAsia="仿宋"/>
                <w:b/>
                <w:bCs/>
                <w:sz w:val="24"/>
                <w:highlight w:val="none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  <w:highlight w:val="none"/>
              </w:rPr>
              <w:t>采购人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7D105788">
            <w:pPr>
              <w:spacing w:line="360" w:lineRule="auto"/>
              <w:jc w:val="center"/>
              <w:rPr>
                <w:rFonts w:ascii="仿宋" w:hAnsi="仿宋" w:eastAsia="仿宋"/>
                <w:b/>
                <w:bCs/>
                <w:sz w:val="24"/>
                <w:highlight w:val="none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  <w:highlight w:val="none"/>
              </w:rPr>
              <w:t>项目名称</w:t>
            </w:r>
          </w:p>
        </w:tc>
        <w:tc>
          <w:tcPr>
            <w:tcW w:w="1737" w:type="dxa"/>
            <w:shd w:val="clear" w:color="auto" w:fill="auto"/>
            <w:vAlign w:val="center"/>
          </w:tcPr>
          <w:p w14:paraId="750B9833">
            <w:pPr>
              <w:spacing w:line="360" w:lineRule="auto"/>
              <w:jc w:val="center"/>
              <w:rPr>
                <w:rFonts w:ascii="仿宋" w:hAnsi="仿宋" w:eastAsia="仿宋"/>
                <w:b/>
                <w:bCs/>
                <w:sz w:val="24"/>
                <w:highlight w:val="none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  <w:highlight w:val="none"/>
              </w:rPr>
              <w:t>同类产品在各</w:t>
            </w:r>
            <w:r>
              <w:rPr>
                <w:rFonts w:hint="eastAsia" w:ascii="仿宋" w:hAnsi="仿宋" w:eastAsia="仿宋"/>
                <w:b/>
                <w:bCs/>
                <w:sz w:val="24"/>
                <w:highlight w:val="none"/>
                <w:lang w:val="en-US" w:eastAsia="zh-CN"/>
              </w:rPr>
              <w:t>项目</w:t>
            </w:r>
            <w:r>
              <w:rPr>
                <w:rFonts w:hint="eastAsia" w:ascii="仿宋" w:hAnsi="仿宋" w:eastAsia="仿宋"/>
                <w:b/>
                <w:bCs/>
                <w:sz w:val="24"/>
                <w:highlight w:val="none"/>
              </w:rPr>
              <w:t>中标价（元）</w:t>
            </w:r>
          </w:p>
        </w:tc>
        <w:tc>
          <w:tcPr>
            <w:tcW w:w="1509" w:type="dxa"/>
            <w:shd w:val="clear" w:color="auto" w:fill="auto"/>
            <w:vAlign w:val="center"/>
          </w:tcPr>
          <w:p w14:paraId="496D293B">
            <w:pPr>
              <w:spacing w:line="360" w:lineRule="auto"/>
              <w:jc w:val="center"/>
              <w:rPr>
                <w:rFonts w:ascii="仿宋" w:hAnsi="仿宋" w:eastAsia="仿宋"/>
                <w:b/>
                <w:bCs/>
                <w:sz w:val="24"/>
                <w:highlight w:val="none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  <w:highlight w:val="none"/>
              </w:rPr>
              <w:t>中标品牌</w:t>
            </w:r>
          </w:p>
        </w:tc>
        <w:tc>
          <w:tcPr>
            <w:tcW w:w="1567" w:type="dxa"/>
            <w:shd w:val="clear" w:color="auto" w:fill="auto"/>
            <w:vAlign w:val="center"/>
          </w:tcPr>
          <w:p w14:paraId="79251962">
            <w:pPr>
              <w:spacing w:line="360" w:lineRule="auto"/>
              <w:jc w:val="center"/>
              <w:rPr>
                <w:rFonts w:ascii="仿宋" w:hAnsi="仿宋" w:eastAsia="仿宋"/>
                <w:b/>
                <w:bCs/>
                <w:sz w:val="24"/>
                <w:highlight w:val="none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  <w:highlight w:val="none"/>
              </w:rPr>
              <w:t>中标型号</w:t>
            </w:r>
          </w:p>
        </w:tc>
      </w:tr>
      <w:tr w14:paraId="3A4687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7" w:hRule="atLeast"/>
          <w:jc w:val="center"/>
        </w:trPr>
        <w:tc>
          <w:tcPr>
            <w:tcW w:w="1085" w:type="dxa"/>
            <w:shd w:val="clear" w:color="auto" w:fill="auto"/>
            <w:vAlign w:val="center"/>
          </w:tcPr>
          <w:p w14:paraId="2B98FF93">
            <w:pPr>
              <w:spacing w:line="360" w:lineRule="auto"/>
              <w:jc w:val="center"/>
              <w:rPr>
                <w:rFonts w:ascii="仿宋" w:hAnsi="仿宋" w:eastAsia="仿宋"/>
                <w:sz w:val="24"/>
                <w:highlight w:val="none"/>
              </w:rPr>
            </w:pPr>
          </w:p>
        </w:tc>
        <w:tc>
          <w:tcPr>
            <w:tcW w:w="1478" w:type="dxa"/>
            <w:shd w:val="clear" w:color="auto" w:fill="auto"/>
            <w:vAlign w:val="center"/>
          </w:tcPr>
          <w:p w14:paraId="36A994C9">
            <w:pPr>
              <w:spacing w:line="360" w:lineRule="auto"/>
              <w:jc w:val="center"/>
              <w:rPr>
                <w:rFonts w:ascii="仿宋" w:hAnsi="仿宋" w:eastAsia="仿宋"/>
                <w:sz w:val="24"/>
                <w:highlight w:val="none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329DC35C">
            <w:pPr>
              <w:spacing w:line="360" w:lineRule="auto"/>
              <w:jc w:val="center"/>
              <w:rPr>
                <w:rFonts w:ascii="仿宋" w:hAnsi="仿宋" w:eastAsia="仿宋"/>
                <w:sz w:val="24"/>
                <w:highlight w:val="none"/>
              </w:rPr>
            </w:pPr>
          </w:p>
        </w:tc>
        <w:tc>
          <w:tcPr>
            <w:tcW w:w="1737" w:type="dxa"/>
            <w:shd w:val="clear" w:color="auto" w:fill="auto"/>
            <w:vAlign w:val="center"/>
          </w:tcPr>
          <w:p w14:paraId="33F80618">
            <w:pPr>
              <w:spacing w:line="360" w:lineRule="auto"/>
              <w:jc w:val="center"/>
              <w:rPr>
                <w:rFonts w:ascii="仿宋" w:hAnsi="仿宋" w:eastAsia="仿宋"/>
                <w:sz w:val="24"/>
                <w:highlight w:val="none"/>
              </w:rPr>
            </w:pPr>
          </w:p>
        </w:tc>
        <w:tc>
          <w:tcPr>
            <w:tcW w:w="1509" w:type="dxa"/>
            <w:shd w:val="clear" w:color="auto" w:fill="auto"/>
            <w:vAlign w:val="center"/>
          </w:tcPr>
          <w:p w14:paraId="28AFE370">
            <w:pPr>
              <w:spacing w:line="360" w:lineRule="auto"/>
              <w:jc w:val="center"/>
              <w:rPr>
                <w:rFonts w:ascii="仿宋" w:hAnsi="仿宋" w:eastAsia="仿宋"/>
                <w:sz w:val="24"/>
                <w:highlight w:val="none"/>
              </w:rPr>
            </w:pPr>
          </w:p>
        </w:tc>
        <w:tc>
          <w:tcPr>
            <w:tcW w:w="1567" w:type="dxa"/>
            <w:shd w:val="clear" w:color="auto" w:fill="auto"/>
            <w:vAlign w:val="center"/>
          </w:tcPr>
          <w:p w14:paraId="6E0390C6">
            <w:pPr>
              <w:spacing w:line="360" w:lineRule="auto"/>
              <w:jc w:val="center"/>
              <w:rPr>
                <w:rFonts w:ascii="仿宋" w:hAnsi="仿宋" w:eastAsia="仿宋"/>
                <w:sz w:val="24"/>
                <w:highlight w:val="none"/>
              </w:rPr>
            </w:pPr>
          </w:p>
        </w:tc>
      </w:tr>
      <w:tr w14:paraId="6D9DB2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0" w:hRule="atLeast"/>
          <w:jc w:val="center"/>
        </w:trPr>
        <w:tc>
          <w:tcPr>
            <w:tcW w:w="1085" w:type="dxa"/>
            <w:shd w:val="clear" w:color="auto" w:fill="auto"/>
            <w:vAlign w:val="center"/>
          </w:tcPr>
          <w:p w14:paraId="340A4E39">
            <w:pPr>
              <w:spacing w:line="360" w:lineRule="auto"/>
              <w:jc w:val="center"/>
              <w:rPr>
                <w:rFonts w:ascii="仿宋" w:hAnsi="仿宋" w:eastAsia="仿宋"/>
                <w:sz w:val="24"/>
                <w:highlight w:val="none"/>
              </w:rPr>
            </w:pPr>
          </w:p>
        </w:tc>
        <w:tc>
          <w:tcPr>
            <w:tcW w:w="1478" w:type="dxa"/>
            <w:shd w:val="clear" w:color="auto" w:fill="auto"/>
            <w:vAlign w:val="center"/>
          </w:tcPr>
          <w:p w14:paraId="0BF14989">
            <w:pPr>
              <w:spacing w:line="360" w:lineRule="auto"/>
              <w:jc w:val="center"/>
              <w:rPr>
                <w:rFonts w:ascii="仿宋" w:hAnsi="仿宋" w:eastAsia="仿宋"/>
                <w:sz w:val="24"/>
                <w:highlight w:val="none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6FDEEC09">
            <w:pPr>
              <w:spacing w:line="360" w:lineRule="auto"/>
              <w:jc w:val="center"/>
              <w:rPr>
                <w:rFonts w:ascii="仿宋" w:hAnsi="仿宋" w:eastAsia="仿宋"/>
                <w:sz w:val="24"/>
                <w:highlight w:val="none"/>
              </w:rPr>
            </w:pPr>
          </w:p>
        </w:tc>
        <w:tc>
          <w:tcPr>
            <w:tcW w:w="1737" w:type="dxa"/>
            <w:shd w:val="clear" w:color="auto" w:fill="auto"/>
            <w:vAlign w:val="center"/>
          </w:tcPr>
          <w:p w14:paraId="2B4F0EF1">
            <w:pPr>
              <w:spacing w:line="360" w:lineRule="auto"/>
              <w:jc w:val="center"/>
              <w:rPr>
                <w:rFonts w:ascii="仿宋" w:hAnsi="仿宋" w:eastAsia="仿宋"/>
                <w:sz w:val="24"/>
                <w:highlight w:val="none"/>
              </w:rPr>
            </w:pPr>
          </w:p>
        </w:tc>
        <w:tc>
          <w:tcPr>
            <w:tcW w:w="1509" w:type="dxa"/>
            <w:shd w:val="clear" w:color="auto" w:fill="auto"/>
            <w:vAlign w:val="center"/>
          </w:tcPr>
          <w:p w14:paraId="72D914D0">
            <w:pPr>
              <w:spacing w:line="360" w:lineRule="auto"/>
              <w:jc w:val="center"/>
              <w:rPr>
                <w:rFonts w:ascii="仿宋" w:hAnsi="仿宋" w:eastAsia="仿宋"/>
                <w:sz w:val="24"/>
                <w:highlight w:val="none"/>
              </w:rPr>
            </w:pPr>
          </w:p>
        </w:tc>
        <w:tc>
          <w:tcPr>
            <w:tcW w:w="1567" w:type="dxa"/>
            <w:shd w:val="clear" w:color="auto" w:fill="auto"/>
            <w:vAlign w:val="center"/>
          </w:tcPr>
          <w:p w14:paraId="259FAC4C">
            <w:pPr>
              <w:spacing w:line="360" w:lineRule="auto"/>
              <w:jc w:val="center"/>
              <w:rPr>
                <w:rFonts w:ascii="仿宋" w:hAnsi="仿宋" w:eastAsia="仿宋"/>
                <w:sz w:val="24"/>
                <w:highlight w:val="none"/>
              </w:rPr>
            </w:pPr>
          </w:p>
        </w:tc>
      </w:tr>
      <w:tr w14:paraId="79B0E3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7" w:hRule="atLeast"/>
          <w:jc w:val="center"/>
        </w:trPr>
        <w:tc>
          <w:tcPr>
            <w:tcW w:w="1085" w:type="dxa"/>
            <w:shd w:val="clear" w:color="auto" w:fill="auto"/>
            <w:vAlign w:val="center"/>
          </w:tcPr>
          <w:p w14:paraId="6ED63F4C">
            <w:pPr>
              <w:spacing w:line="360" w:lineRule="auto"/>
              <w:jc w:val="center"/>
              <w:rPr>
                <w:rFonts w:ascii="仿宋" w:hAnsi="仿宋" w:eastAsia="仿宋"/>
                <w:sz w:val="24"/>
                <w:highlight w:val="none"/>
              </w:rPr>
            </w:pPr>
          </w:p>
        </w:tc>
        <w:tc>
          <w:tcPr>
            <w:tcW w:w="1478" w:type="dxa"/>
            <w:shd w:val="clear" w:color="auto" w:fill="auto"/>
            <w:vAlign w:val="center"/>
          </w:tcPr>
          <w:p w14:paraId="23F960C5">
            <w:pPr>
              <w:spacing w:line="360" w:lineRule="auto"/>
              <w:jc w:val="center"/>
              <w:rPr>
                <w:rFonts w:ascii="仿宋" w:hAnsi="仿宋" w:eastAsia="仿宋"/>
                <w:sz w:val="24"/>
                <w:highlight w:val="none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1DCF5BBC">
            <w:pPr>
              <w:spacing w:line="360" w:lineRule="auto"/>
              <w:jc w:val="center"/>
              <w:rPr>
                <w:rFonts w:ascii="仿宋" w:hAnsi="仿宋" w:eastAsia="仿宋"/>
                <w:sz w:val="24"/>
                <w:highlight w:val="none"/>
              </w:rPr>
            </w:pPr>
          </w:p>
        </w:tc>
        <w:tc>
          <w:tcPr>
            <w:tcW w:w="1737" w:type="dxa"/>
            <w:shd w:val="clear" w:color="auto" w:fill="auto"/>
            <w:vAlign w:val="center"/>
          </w:tcPr>
          <w:p w14:paraId="2FFE8C3D">
            <w:pPr>
              <w:spacing w:line="360" w:lineRule="auto"/>
              <w:jc w:val="center"/>
              <w:rPr>
                <w:rFonts w:ascii="仿宋" w:hAnsi="仿宋" w:eastAsia="仿宋"/>
                <w:sz w:val="24"/>
                <w:highlight w:val="none"/>
              </w:rPr>
            </w:pPr>
          </w:p>
        </w:tc>
        <w:tc>
          <w:tcPr>
            <w:tcW w:w="1509" w:type="dxa"/>
            <w:shd w:val="clear" w:color="auto" w:fill="auto"/>
            <w:vAlign w:val="center"/>
          </w:tcPr>
          <w:p w14:paraId="45450A1D">
            <w:pPr>
              <w:spacing w:line="360" w:lineRule="auto"/>
              <w:jc w:val="center"/>
              <w:rPr>
                <w:rFonts w:ascii="仿宋" w:hAnsi="仿宋" w:eastAsia="仿宋"/>
                <w:sz w:val="24"/>
                <w:highlight w:val="none"/>
              </w:rPr>
            </w:pPr>
          </w:p>
        </w:tc>
        <w:tc>
          <w:tcPr>
            <w:tcW w:w="1567" w:type="dxa"/>
            <w:shd w:val="clear" w:color="auto" w:fill="auto"/>
            <w:vAlign w:val="center"/>
          </w:tcPr>
          <w:p w14:paraId="73D363F8">
            <w:pPr>
              <w:spacing w:line="360" w:lineRule="auto"/>
              <w:jc w:val="center"/>
              <w:rPr>
                <w:rFonts w:ascii="仿宋" w:hAnsi="仿宋" w:eastAsia="仿宋"/>
                <w:sz w:val="24"/>
                <w:highlight w:val="none"/>
              </w:rPr>
            </w:pPr>
          </w:p>
        </w:tc>
      </w:tr>
    </w:tbl>
    <w:p w14:paraId="4D02E699">
      <w:pPr>
        <w:pStyle w:val="2"/>
        <w:ind w:firstLine="0" w:firstLineChars="0"/>
        <w:rPr>
          <w:rFonts w:ascii="仿宋" w:hAnsi="仿宋" w:eastAsia="仿宋" w:cs="宋体"/>
          <w:sz w:val="28"/>
          <w:szCs w:val="28"/>
          <w:highlight w:val="none"/>
        </w:rPr>
      </w:pPr>
    </w:p>
    <w:p w14:paraId="344B50D9">
      <w:pPr>
        <w:pStyle w:val="2"/>
        <w:ind w:firstLine="0" w:firstLineChars="0"/>
        <w:rPr>
          <w:rFonts w:ascii="仿宋" w:hAnsi="仿宋" w:eastAsia="仿宋" w:cs="宋体"/>
          <w:sz w:val="28"/>
          <w:szCs w:val="28"/>
          <w:highlight w:val="none"/>
        </w:rPr>
      </w:pPr>
    </w:p>
    <w:p w14:paraId="3C5A1682">
      <w:pPr>
        <w:pStyle w:val="2"/>
        <w:ind w:firstLine="0" w:firstLineChars="0"/>
        <w:rPr>
          <w:rFonts w:ascii="仿宋" w:hAnsi="仿宋" w:eastAsia="仿宋" w:cs="宋体"/>
          <w:sz w:val="28"/>
          <w:szCs w:val="28"/>
          <w:highlight w:val="none"/>
        </w:rPr>
      </w:pPr>
    </w:p>
    <w:p w14:paraId="472EE168">
      <w:pPr>
        <w:pStyle w:val="2"/>
        <w:ind w:firstLine="0" w:firstLineChars="0"/>
        <w:rPr>
          <w:rFonts w:ascii="仿宋" w:hAnsi="仿宋" w:eastAsia="仿宋" w:cs="宋体"/>
          <w:kern w:val="0"/>
          <w:sz w:val="28"/>
          <w:szCs w:val="28"/>
          <w:highlight w:val="none"/>
        </w:rPr>
      </w:pPr>
    </w:p>
    <w:p w14:paraId="6F707EA5">
      <w:pPr>
        <w:pStyle w:val="2"/>
        <w:ind w:firstLine="0" w:firstLineChars="0"/>
        <w:rPr>
          <w:rFonts w:ascii="仿宋" w:hAnsi="仿宋" w:eastAsia="仿宋" w:cs="宋体"/>
          <w:kern w:val="0"/>
          <w:sz w:val="28"/>
          <w:szCs w:val="28"/>
          <w:highlight w:val="none"/>
        </w:rPr>
      </w:pPr>
    </w:p>
    <w:p w14:paraId="6F95B796">
      <w:pPr>
        <w:pStyle w:val="2"/>
        <w:ind w:firstLine="0" w:firstLineChars="0"/>
        <w:rPr>
          <w:rFonts w:ascii="仿宋" w:hAnsi="仿宋" w:eastAsia="仿宋" w:cs="宋体"/>
          <w:kern w:val="0"/>
          <w:sz w:val="28"/>
          <w:szCs w:val="28"/>
          <w:highlight w:val="none"/>
        </w:rPr>
      </w:pPr>
    </w:p>
    <w:p w14:paraId="7CDD718E">
      <w:pPr>
        <w:pStyle w:val="2"/>
        <w:ind w:firstLine="0" w:firstLineChars="0"/>
        <w:rPr>
          <w:rFonts w:ascii="仿宋" w:hAnsi="仿宋" w:eastAsia="仿宋" w:cs="宋体"/>
          <w:kern w:val="0"/>
          <w:sz w:val="28"/>
          <w:szCs w:val="28"/>
          <w:highlight w:val="none"/>
        </w:rPr>
      </w:pPr>
    </w:p>
    <w:p w14:paraId="5FB62B05">
      <w:pPr>
        <w:pStyle w:val="2"/>
        <w:ind w:firstLine="0" w:firstLineChars="0"/>
        <w:rPr>
          <w:rFonts w:ascii="仿宋" w:hAnsi="仿宋" w:eastAsia="仿宋" w:cs="宋体"/>
          <w:b/>
          <w:bCs/>
          <w:kern w:val="0"/>
          <w:sz w:val="28"/>
          <w:szCs w:val="28"/>
          <w:highlight w:val="none"/>
        </w:rPr>
      </w:pPr>
    </w:p>
    <w:p w14:paraId="0599A7BC">
      <w:pPr>
        <w:rPr>
          <w:rFonts w:hint="eastAsia" w:ascii="仿宋" w:hAnsi="仿宋" w:eastAsia="仿宋" w:cs="宋体"/>
          <w:b/>
          <w:bCs/>
          <w:kern w:val="0"/>
          <w:sz w:val="28"/>
          <w:szCs w:val="28"/>
          <w:highlight w:val="none"/>
        </w:rPr>
      </w:pPr>
      <w:r>
        <w:rPr>
          <w:rFonts w:hint="eastAsia" w:ascii="仿宋" w:hAnsi="仿宋" w:eastAsia="仿宋" w:cs="宋体"/>
          <w:b/>
          <w:bCs/>
          <w:kern w:val="0"/>
          <w:sz w:val="28"/>
          <w:szCs w:val="28"/>
          <w:highlight w:val="none"/>
        </w:rPr>
        <w:br w:type="page"/>
      </w:r>
    </w:p>
    <w:p w14:paraId="6FACB50D">
      <w:pPr>
        <w:pStyle w:val="2"/>
        <w:ind w:firstLine="0" w:firstLineChars="0"/>
        <w:rPr>
          <w:rFonts w:hint="eastAsia" w:ascii="仿宋" w:hAnsi="仿宋" w:eastAsia="仿宋" w:cs="宋体"/>
          <w:kern w:val="0"/>
          <w:sz w:val="28"/>
          <w:szCs w:val="28"/>
          <w:highlight w:val="none"/>
          <w:lang w:eastAsia="zh-CN"/>
        </w:rPr>
      </w:pPr>
      <w:r>
        <w:rPr>
          <w:rFonts w:hint="eastAsia" w:ascii="仿宋" w:hAnsi="仿宋" w:eastAsia="仿宋" w:cs="宋体"/>
          <w:b/>
          <w:bCs/>
          <w:kern w:val="0"/>
          <w:sz w:val="28"/>
          <w:szCs w:val="28"/>
          <w:highlight w:val="none"/>
        </w:rPr>
        <w:t>附件</w:t>
      </w:r>
      <w:r>
        <w:rPr>
          <w:rFonts w:hint="eastAsia" w:ascii="仿宋" w:hAnsi="仿宋" w:eastAsia="仿宋" w:cs="宋体"/>
          <w:b/>
          <w:bCs/>
          <w:kern w:val="0"/>
          <w:sz w:val="28"/>
          <w:szCs w:val="28"/>
          <w:highlight w:val="none"/>
          <w:lang w:val="en-US" w:eastAsia="zh-CN"/>
        </w:rPr>
        <w:t>6</w:t>
      </w:r>
    </w:p>
    <w:p w14:paraId="39D5184C">
      <w:pPr>
        <w:pStyle w:val="2"/>
        <w:ind w:firstLine="0" w:firstLineChars="0"/>
        <w:jc w:val="center"/>
        <w:rPr>
          <w:rFonts w:ascii="仿宋" w:hAnsi="仿宋" w:eastAsia="仿宋" w:cs="宋体"/>
          <w:b/>
          <w:bCs/>
          <w:sz w:val="36"/>
          <w:szCs w:val="36"/>
          <w:highlight w:val="none"/>
        </w:rPr>
      </w:pPr>
      <w:r>
        <w:rPr>
          <w:rFonts w:hint="eastAsia" w:ascii="仿宋" w:hAnsi="仿宋" w:eastAsia="仿宋" w:cs="宋体"/>
          <w:b/>
          <w:bCs/>
          <w:sz w:val="36"/>
          <w:szCs w:val="36"/>
          <w:highlight w:val="none"/>
        </w:rPr>
        <w:t xml:space="preserve">后续采购情况 </w:t>
      </w:r>
    </w:p>
    <w:p w14:paraId="3ACF2D3A">
      <w:pPr>
        <w:rPr>
          <w:rFonts w:ascii="仿宋" w:hAnsi="仿宋" w:eastAsia="仿宋"/>
          <w:sz w:val="32"/>
          <w:szCs w:val="32"/>
          <w:highlight w:val="none"/>
        </w:rPr>
      </w:pPr>
    </w:p>
    <w:p w14:paraId="2B6F2F56">
      <w:pPr>
        <w:rPr>
          <w:rFonts w:ascii="仿宋" w:hAnsi="仿宋" w:eastAsia="仿宋" w:cs="Arial"/>
          <w:color w:val="191919"/>
          <w:sz w:val="32"/>
          <w:szCs w:val="32"/>
          <w:highlight w:val="none"/>
        </w:rPr>
      </w:pPr>
      <w:r>
        <w:rPr>
          <w:rFonts w:ascii="仿宋" w:hAnsi="仿宋" w:eastAsia="仿宋"/>
          <w:sz w:val="32"/>
          <w:szCs w:val="32"/>
          <w:highlight w:val="none"/>
        </w:rPr>
        <w:t>可能涉及的运行维护</w:t>
      </w:r>
      <w:r>
        <w:rPr>
          <w:rFonts w:ascii="仿宋" w:hAnsi="仿宋" w:eastAsia="仿宋" w:cs="Arial"/>
          <w:color w:val="191919"/>
          <w:sz w:val="32"/>
          <w:szCs w:val="32"/>
          <w:highlight w:val="none"/>
        </w:rPr>
        <w:t>、升级更新、备品备件、耗材等</w:t>
      </w:r>
      <w:r>
        <w:rPr>
          <w:rFonts w:hint="eastAsia" w:ascii="仿宋" w:hAnsi="仿宋" w:eastAsia="仿宋" w:cs="Arial"/>
          <w:color w:val="191919"/>
          <w:sz w:val="32"/>
          <w:szCs w:val="32"/>
          <w:highlight w:val="none"/>
        </w:rPr>
        <w:t>情况：</w:t>
      </w:r>
    </w:p>
    <w:p w14:paraId="4A1F6321">
      <w:pPr>
        <w:pStyle w:val="2"/>
        <w:ind w:firstLine="0" w:firstLineChars="0"/>
        <w:rPr>
          <w:rFonts w:ascii="仿宋" w:hAnsi="仿宋" w:eastAsia="仿宋" w:cs="宋体"/>
          <w:kern w:val="0"/>
          <w:sz w:val="28"/>
          <w:szCs w:val="28"/>
          <w:highlight w:val="none"/>
        </w:rPr>
      </w:pPr>
    </w:p>
    <w:p w14:paraId="04FFAA39">
      <w:pPr>
        <w:pStyle w:val="2"/>
        <w:ind w:firstLine="0" w:firstLineChars="0"/>
        <w:rPr>
          <w:rFonts w:ascii="仿宋" w:hAnsi="仿宋" w:eastAsia="仿宋" w:cs="宋体"/>
          <w:kern w:val="0"/>
          <w:sz w:val="28"/>
          <w:szCs w:val="28"/>
          <w:highlight w:val="none"/>
        </w:rPr>
      </w:pPr>
    </w:p>
    <w:p w14:paraId="1284276A">
      <w:pPr>
        <w:pStyle w:val="2"/>
        <w:ind w:firstLine="0" w:firstLineChars="0"/>
        <w:rPr>
          <w:rFonts w:ascii="仿宋" w:hAnsi="仿宋" w:eastAsia="仿宋" w:cs="宋体"/>
          <w:kern w:val="0"/>
          <w:sz w:val="28"/>
          <w:szCs w:val="28"/>
          <w:highlight w:val="none"/>
        </w:rPr>
      </w:pPr>
      <w:r>
        <w:rPr>
          <w:rFonts w:hint="eastAsia" w:ascii="仿宋" w:hAnsi="仿宋" w:eastAsia="仿宋" w:cs="宋体"/>
          <w:kern w:val="0"/>
          <w:sz w:val="28"/>
          <w:szCs w:val="28"/>
          <w:highlight w:val="none"/>
        </w:rPr>
        <w:t>注：供应商应针对本项目提供可能涉及的运行维护、升级更新、备品备件、耗材等后续采购情况说明，附件相关佐证材料（如有）。</w:t>
      </w:r>
    </w:p>
    <w:p w14:paraId="7A701429">
      <w:pPr>
        <w:pStyle w:val="2"/>
        <w:ind w:firstLine="0" w:firstLineChars="0"/>
        <w:jc w:val="center"/>
        <w:rPr>
          <w:rFonts w:ascii="仿宋" w:hAnsi="仿宋" w:eastAsia="仿宋" w:cs="宋体"/>
          <w:b/>
          <w:bCs/>
          <w:sz w:val="36"/>
          <w:szCs w:val="36"/>
          <w:highlight w:val="none"/>
        </w:rPr>
      </w:pPr>
    </w:p>
    <w:p w14:paraId="6B48FB94">
      <w:pPr>
        <w:pStyle w:val="2"/>
        <w:ind w:firstLine="0" w:firstLineChars="0"/>
        <w:jc w:val="center"/>
        <w:rPr>
          <w:rFonts w:ascii="仿宋" w:hAnsi="仿宋" w:eastAsia="仿宋" w:cs="宋体"/>
          <w:b/>
          <w:bCs/>
          <w:sz w:val="36"/>
          <w:szCs w:val="36"/>
          <w:highlight w:val="none"/>
        </w:rPr>
      </w:pPr>
    </w:p>
    <w:p w14:paraId="14D69911">
      <w:pPr>
        <w:pStyle w:val="2"/>
        <w:ind w:firstLine="0" w:firstLineChars="0"/>
        <w:jc w:val="center"/>
        <w:rPr>
          <w:rFonts w:ascii="仿宋" w:hAnsi="仿宋" w:eastAsia="仿宋" w:cs="宋体"/>
          <w:b/>
          <w:bCs/>
          <w:sz w:val="36"/>
          <w:szCs w:val="36"/>
          <w:highlight w:val="none"/>
        </w:rPr>
      </w:pPr>
    </w:p>
    <w:p w14:paraId="2DAF388C">
      <w:pPr>
        <w:pStyle w:val="2"/>
        <w:ind w:firstLine="0" w:firstLineChars="0"/>
        <w:jc w:val="center"/>
        <w:rPr>
          <w:rFonts w:ascii="仿宋" w:hAnsi="仿宋" w:eastAsia="仿宋" w:cs="宋体"/>
          <w:b/>
          <w:bCs/>
          <w:sz w:val="36"/>
          <w:szCs w:val="36"/>
          <w:highlight w:val="none"/>
        </w:rPr>
      </w:pPr>
    </w:p>
    <w:p w14:paraId="4B961F10">
      <w:pPr>
        <w:pStyle w:val="2"/>
        <w:ind w:firstLine="0" w:firstLineChars="0"/>
        <w:jc w:val="center"/>
        <w:rPr>
          <w:rFonts w:ascii="仿宋" w:hAnsi="仿宋" w:eastAsia="仿宋" w:cs="宋体"/>
          <w:b/>
          <w:bCs/>
          <w:sz w:val="36"/>
          <w:szCs w:val="36"/>
          <w:highlight w:val="none"/>
        </w:rPr>
      </w:pPr>
    </w:p>
    <w:p w14:paraId="66FC571B">
      <w:pPr>
        <w:pStyle w:val="2"/>
        <w:ind w:firstLine="0" w:firstLineChars="0"/>
        <w:jc w:val="center"/>
        <w:rPr>
          <w:rFonts w:ascii="仿宋" w:hAnsi="仿宋" w:eastAsia="仿宋" w:cs="宋体"/>
          <w:b/>
          <w:bCs/>
          <w:sz w:val="36"/>
          <w:szCs w:val="36"/>
          <w:highlight w:val="none"/>
        </w:rPr>
      </w:pPr>
    </w:p>
    <w:p w14:paraId="35EDB674">
      <w:pPr>
        <w:pStyle w:val="2"/>
        <w:ind w:firstLine="0" w:firstLineChars="0"/>
        <w:jc w:val="center"/>
        <w:rPr>
          <w:rFonts w:ascii="仿宋" w:hAnsi="仿宋" w:eastAsia="仿宋" w:cs="宋体"/>
          <w:b/>
          <w:bCs/>
          <w:sz w:val="36"/>
          <w:szCs w:val="36"/>
          <w:highlight w:val="none"/>
        </w:rPr>
      </w:pPr>
    </w:p>
    <w:p w14:paraId="1E1E1B00">
      <w:pPr>
        <w:rPr>
          <w:rFonts w:hint="eastAsia" w:ascii="仿宋" w:hAnsi="仿宋" w:eastAsia="仿宋" w:cs="宋体"/>
          <w:b/>
          <w:bCs/>
          <w:kern w:val="0"/>
          <w:sz w:val="28"/>
          <w:szCs w:val="28"/>
          <w:highlight w:val="none"/>
        </w:rPr>
      </w:pPr>
      <w:r>
        <w:rPr>
          <w:rFonts w:hint="eastAsia" w:ascii="仿宋" w:hAnsi="仿宋" w:eastAsia="仿宋" w:cs="宋体"/>
          <w:b/>
          <w:bCs/>
          <w:kern w:val="0"/>
          <w:sz w:val="28"/>
          <w:szCs w:val="28"/>
          <w:highlight w:val="none"/>
        </w:rPr>
        <w:br w:type="page"/>
      </w:r>
    </w:p>
    <w:p w14:paraId="3129CCFC">
      <w:pPr>
        <w:pStyle w:val="2"/>
        <w:ind w:firstLine="0" w:firstLineChars="0"/>
        <w:rPr>
          <w:rFonts w:hint="eastAsia" w:ascii="仿宋" w:hAnsi="仿宋" w:eastAsia="仿宋" w:cs="宋体"/>
          <w:b/>
          <w:bCs/>
          <w:kern w:val="0"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 w:cs="宋体"/>
          <w:b/>
          <w:bCs/>
          <w:kern w:val="0"/>
          <w:sz w:val="28"/>
          <w:szCs w:val="28"/>
          <w:highlight w:val="none"/>
        </w:rPr>
        <w:t>附件</w:t>
      </w:r>
      <w:r>
        <w:rPr>
          <w:rFonts w:hint="eastAsia" w:ascii="仿宋" w:hAnsi="仿宋" w:eastAsia="仿宋" w:cs="宋体"/>
          <w:b/>
          <w:bCs/>
          <w:kern w:val="0"/>
          <w:sz w:val="28"/>
          <w:szCs w:val="28"/>
          <w:highlight w:val="none"/>
          <w:lang w:val="en-US" w:eastAsia="zh-CN"/>
        </w:rPr>
        <w:t>7</w:t>
      </w:r>
    </w:p>
    <w:p w14:paraId="0C81C4B3">
      <w:pPr>
        <w:pStyle w:val="2"/>
        <w:ind w:firstLine="0" w:firstLineChars="0"/>
        <w:jc w:val="center"/>
        <w:rPr>
          <w:rFonts w:ascii="仿宋" w:hAnsi="仿宋" w:eastAsia="仿宋" w:cs="宋体"/>
          <w:b/>
          <w:bCs/>
          <w:sz w:val="36"/>
          <w:szCs w:val="36"/>
          <w:highlight w:val="none"/>
        </w:rPr>
      </w:pPr>
      <w:r>
        <w:rPr>
          <w:rFonts w:hint="eastAsia" w:ascii="仿宋" w:hAnsi="仿宋" w:eastAsia="仿宋" w:cs="宋体"/>
          <w:b/>
          <w:bCs/>
          <w:sz w:val="36"/>
          <w:szCs w:val="36"/>
          <w:highlight w:val="none"/>
        </w:rPr>
        <w:t xml:space="preserve">其他相关情况 </w:t>
      </w:r>
    </w:p>
    <w:p w14:paraId="690286E1">
      <w:pPr>
        <w:rPr>
          <w:highlight w:val="none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CD8D649">
    <w:pPr>
      <w:pStyle w:val="6"/>
      <w:jc w:val="center"/>
    </w:pPr>
  </w:p>
  <w:p w14:paraId="1A0BABBC">
    <w:pPr>
      <w:pStyle w:val="6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c1NmZkN2I4N2Q1YTU3ZWFlNTE0NWQxNDdhMzRjNzAifQ=="/>
  </w:docVars>
  <w:rsids>
    <w:rsidRoot w:val="7DF51B97"/>
    <w:rsid w:val="00520E68"/>
    <w:rsid w:val="005B66EF"/>
    <w:rsid w:val="008B431C"/>
    <w:rsid w:val="00F86FCD"/>
    <w:rsid w:val="0AC43274"/>
    <w:rsid w:val="0D3C0F04"/>
    <w:rsid w:val="1A577738"/>
    <w:rsid w:val="3CAC4C8A"/>
    <w:rsid w:val="3EAC25E4"/>
    <w:rsid w:val="40814278"/>
    <w:rsid w:val="41C82A07"/>
    <w:rsid w:val="548C655A"/>
    <w:rsid w:val="62EC39AA"/>
    <w:rsid w:val="7DF51B97"/>
    <w:rsid w:val="7FD817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qFormat="1"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autoRedefine/>
    <w:semiHidden/>
    <w:unhideWhenUsed/>
    <w:qFormat/>
    <w:uiPriority w:val="1"/>
  </w:style>
  <w:style w:type="table" w:default="1" w:styleId="8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autoRedefine/>
    <w:qFormat/>
    <w:uiPriority w:val="0"/>
    <w:pPr>
      <w:ind w:firstLine="420" w:firstLineChars="200"/>
    </w:pPr>
  </w:style>
  <w:style w:type="paragraph" w:styleId="3">
    <w:name w:val="annotation text"/>
    <w:basedOn w:val="1"/>
    <w:link w:val="12"/>
    <w:autoRedefine/>
    <w:qFormat/>
    <w:uiPriority w:val="0"/>
    <w:pPr>
      <w:jc w:val="left"/>
    </w:pPr>
  </w:style>
  <w:style w:type="paragraph" w:styleId="4">
    <w:name w:val="Body Text"/>
    <w:basedOn w:val="1"/>
    <w:next w:val="1"/>
    <w:autoRedefine/>
    <w:qFormat/>
    <w:uiPriority w:val="0"/>
    <w:pPr>
      <w:spacing w:line="360" w:lineRule="auto"/>
    </w:pPr>
  </w:style>
  <w:style w:type="paragraph" w:styleId="5">
    <w:name w:val="Balloon Text"/>
    <w:basedOn w:val="1"/>
    <w:link w:val="11"/>
    <w:autoRedefine/>
    <w:qFormat/>
    <w:uiPriority w:val="0"/>
    <w:rPr>
      <w:sz w:val="18"/>
      <w:szCs w:val="18"/>
    </w:rPr>
  </w:style>
  <w:style w:type="paragraph" w:styleId="6">
    <w:name w:val="footer"/>
    <w:basedOn w:val="1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annotation subject"/>
    <w:basedOn w:val="3"/>
    <w:next w:val="3"/>
    <w:link w:val="13"/>
    <w:autoRedefine/>
    <w:qFormat/>
    <w:uiPriority w:val="0"/>
    <w:rPr>
      <w:b/>
      <w:bCs/>
    </w:rPr>
  </w:style>
  <w:style w:type="character" w:styleId="10">
    <w:name w:val="annotation reference"/>
    <w:basedOn w:val="9"/>
    <w:autoRedefine/>
    <w:qFormat/>
    <w:uiPriority w:val="0"/>
    <w:rPr>
      <w:sz w:val="21"/>
      <w:szCs w:val="21"/>
    </w:rPr>
  </w:style>
  <w:style w:type="character" w:customStyle="1" w:styleId="11">
    <w:name w:val="批注框文本 字符"/>
    <w:basedOn w:val="9"/>
    <w:link w:val="5"/>
    <w:autoRedefine/>
    <w:qFormat/>
    <w:uiPriority w:val="0"/>
    <w:rPr>
      <w:rFonts w:ascii="Calibri" w:hAnsi="Calibri" w:eastAsia="宋体" w:cs="Times New Roman"/>
      <w:kern w:val="2"/>
      <w:sz w:val="18"/>
      <w:szCs w:val="18"/>
    </w:rPr>
  </w:style>
  <w:style w:type="character" w:customStyle="1" w:styleId="12">
    <w:name w:val="批注文字 字符"/>
    <w:basedOn w:val="9"/>
    <w:link w:val="3"/>
    <w:qFormat/>
    <w:uiPriority w:val="0"/>
    <w:rPr>
      <w:rFonts w:ascii="Calibri" w:hAnsi="Calibri" w:eastAsia="宋体" w:cs="Times New Roman"/>
      <w:kern w:val="2"/>
      <w:sz w:val="21"/>
      <w:szCs w:val="24"/>
    </w:rPr>
  </w:style>
  <w:style w:type="character" w:customStyle="1" w:styleId="13">
    <w:name w:val="批注主题 字符"/>
    <w:basedOn w:val="12"/>
    <w:link w:val="7"/>
    <w:uiPriority w:val="0"/>
    <w:rPr>
      <w:rFonts w:ascii="Calibri" w:hAnsi="Calibri" w:eastAsia="宋体" w:cs="Times New Roman"/>
      <w:b/>
      <w:bCs/>
      <w:kern w:val="2"/>
      <w:sz w:val="21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8</Pages>
  <Words>775</Words>
  <Characters>781</Characters>
  <Lines>14</Lines>
  <Paragraphs>4</Paragraphs>
  <TotalTime>32</TotalTime>
  <ScaleCrop>false</ScaleCrop>
  <LinksUpToDate>false</LinksUpToDate>
  <CharactersWithSpaces>831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2023-10-11T06:33:00Z</dcterms:created>
  <dc:creator>J-ing</dc:creator>
  <cp:lastModifiedBy>sasa</cp:lastModifiedBy>
  <dcterms:modified xsi:type="dcterms:W3CDTF">2025-04-07T11:54:19Z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FEF98F6ED81D4681942F029AA819B32D_11</vt:lpwstr>
  </property>
  <property fmtid="{D5CDD505-2E9C-101B-9397-08002B2CF9AE}" pid="4" name="KSOTemplateDocerSaveRecord">
    <vt:lpwstr>eyJoZGlkIjoiNjc2ZmMyMWNmNmM4YTBmMzc2NjYzOTkwNWIzZWMzYjkiLCJ1c2VySWQiOiI4MDkyNDU3ODcifQ==</vt:lpwstr>
  </property>
</Properties>
</file>